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AF546" w14:textId="77777777" w:rsidR="002B54B8" w:rsidRPr="005E0608" w:rsidRDefault="002B54B8" w:rsidP="002B54B8">
      <w:pPr>
        <w:jc w:val="center"/>
        <w:rPr>
          <w:b/>
          <w:bCs/>
          <w:sz w:val="28"/>
          <w:szCs w:val="28"/>
        </w:rPr>
      </w:pPr>
      <w:proofErr w:type="spellStart"/>
      <w:r w:rsidRPr="005E0608">
        <w:rPr>
          <w:b/>
          <w:bCs/>
          <w:sz w:val="28"/>
          <w:szCs w:val="28"/>
        </w:rPr>
        <w:t>Krabičkování</w:t>
      </w:r>
      <w:proofErr w:type="spellEnd"/>
      <w:r w:rsidRPr="005E0608">
        <w:rPr>
          <w:b/>
          <w:bCs/>
          <w:sz w:val="28"/>
          <w:szCs w:val="28"/>
        </w:rPr>
        <w:t xml:space="preserve"> ušetří spoustu času v kuchyni, je však třeba dodržet několik pravidel</w:t>
      </w:r>
    </w:p>
    <w:p w14:paraId="74A05738" w14:textId="77777777" w:rsidR="002B54B8" w:rsidRPr="005E0608" w:rsidRDefault="002B54B8" w:rsidP="002B54B8"/>
    <w:p w14:paraId="463EE28C" w14:textId="77777777" w:rsidR="002B54B8" w:rsidRPr="005E0608" w:rsidRDefault="002B54B8" w:rsidP="002B54B8">
      <w:pPr>
        <w:jc w:val="both"/>
        <w:rPr>
          <w:b/>
          <w:bCs/>
        </w:rPr>
      </w:pPr>
      <w:r w:rsidRPr="005E0608">
        <w:rPr>
          <w:b/>
          <w:bCs/>
        </w:rPr>
        <w:t xml:space="preserve">Připravujete teplé obědy a večeře i během pracovních dní? Nebo si nosíte jídlo do práce? V takovém případě oceníte tipy od </w:t>
      </w:r>
      <w:proofErr w:type="spellStart"/>
      <w:r w:rsidRPr="005E0608">
        <w:rPr>
          <w:b/>
          <w:bCs/>
        </w:rPr>
        <w:t>foodblogerky</w:t>
      </w:r>
      <w:proofErr w:type="spellEnd"/>
      <w:r w:rsidRPr="005E0608">
        <w:rPr>
          <w:b/>
          <w:bCs/>
        </w:rPr>
        <w:t xml:space="preserve"> Anny Růžičkové, která poradí, jak ušetřit čas strávený v kuchyni. Její odpovědí na každodenní vaření je </w:t>
      </w:r>
      <w:r>
        <w:rPr>
          <w:b/>
          <w:bCs/>
        </w:rPr>
        <w:t xml:space="preserve">tzv. </w:t>
      </w:r>
      <w:proofErr w:type="spellStart"/>
      <w:r w:rsidRPr="005E0608">
        <w:rPr>
          <w:b/>
          <w:bCs/>
        </w:rPr>
        <w:t>krabičkování</w:t>
      </w:r>
      <w:proofErr w:type="spellEnd"/>
      <w:r w:rsidRPr="005E0608">
        <w:rPr>
          <w:b/>
          <w:bCs/>
        </w:rPr>
        <w:t>.</w:t>
      </w:r>
    </w:p>
    <w:p w14:paraId="75860194" w14:textId="77777777" w:rsidR="002B54B8" w:rsidRPr="005E0608" w:rsidRDefault="002B54B8" w:rsidP="002B54B8">
      <w:pPr>
        <w:jc w:val="both"/>
      </w:pPr>
    </w:p>
    <w:p w14:paraId="30F77A1C" w14:textId="77777777" w:rsidR="002B54B8" w:rsidRPr="005E0608" w:rsidRDefault="002B54B8" w:rsidP="002B54B8">
      <w:pPr>
        <w:jc w:val="both"/>
        <w:rPr>
          <w:b/>
          <w:bCs/>
        </w:rPr>
      </w:pPr>
      <w:r w:rsidRPr="005E0608">
        <w:rPr>
          <w:b/>
          <w:bCs/>
        </w:rPr>
        <w:t>Navařeno už v neděli</w:t>
      </w:r>
    </w:p>
    <w:p w14:paraId="21145ADE" w14:textId="77777777" w:rsidR="002B54B8" w:rsidRPr="005E0608" w:rsidRDefault="002B54B8" w:rsidP="002B54B8">
      <w:pPr>
        <w:jc w:val="both"/>
        <w:rPr>
          <w:i/>
          <w:iCs/>
        </w:rPr>
      </w:pPr>
      <w:r w:rsidRPr="005E0608">
        <w:t xml:space="preserve">Obědy i večeře na celý týden připravené během nedělního odpoledne? </w:t>
      </w:r>
      <w:proofErr w:type="spellStart"/>
      <w:r w:rsidRPr="005E0608">
        <w:t>Krabičkování</w:t>
      </w:r>
      <w:proofErr w:type="spellEnd"/>
      <w:r w:rsidRPr="005E0608">
        <w:t xml:space="preserve"> není jen o tom, že si připravíte jídlo na několik dní dopředu. „</w:t>
      </w:r>
      <w:r w:rsidRPr="005E0608">
        <w:rPr>
          <w:i/>
          <w:iCs/>
        </w:rPr>
        <w:t xml:space="preserve">Metodu </w:t>
      </w:r>
      <w:proofErr w:type="spellStart"/>
      <w:r w:rsidRPr="005E0608">
        <w:rPr>
          <w:i/>
          <w:iCs/>
        </w:rPr>
        <w:t>krabičkování</w:t>
      </w:r>
      <w:proofErr w:type="spellEnd"/>
      <w:r w:rsidRPr="005E0608">
        <w:rPr>
          <w:i/>
          <w:iCs/>
        </w:rPr>
        <w:t xml:space="preserve"> používám už dlouho a je to skvělý způsob, jak si zajistit vyváženou a zdravou stravu bez každodenního stresu z přípravy jídel. V neděli všechno navařím a přes týden mám víc času na rodinu. Všechno je připravené, stačí to jen ohřát,“ </w:t>
      </w:r>
      <w:r w:rsidRPr="005E0608">
        <w:t xml:space="preserve">vysvětluje Anna, která se vaření věnuje i na svém YouTube kanálu </w:t>
      </w:r>
      <w:hyperlink r:id="rId8" w:history="1">
        <w:r w:rsidRPr="00462888">
          <w:rPr>
            <w:rStyle w:val="Hypertextovodkaz"/>
          </w:rPr>
          <w:t xml:space="preserve">Live </w:t>
        </w:r>
        <w:proofErr w:type="spellStart"/>
        <w:r w:rsidRPr="00462888">
          <w:rPr>
            <w:rStyle w:val="Hypertextovodkaz"/>
          </w:rPr>
          <w:t>with</w:t>
        </w:r>
        <w:proofErr w:type="spellEnd"/>
        <w:r w:rsidRPr="00462888">
          <w:rPr>
            <w:rStyle w:val="Hypertextovodkaz"/>
          </w:rPr>
          <w:t xml:space="preserve"> Anny</w:t>
        </w:r>
      </w:hyperlink>
      <w:r w:rsidRPr="005E0608">
        <w:t xml:space="preserve">, kde sdílí své chutné recepty. Jídla pro svou rodinu připravuje na pět dní, většinou jde o obědy a večeře, ale i tzv. snídaňové polévky. Podle Anny </w:t>
      </w:r>
      <w:proofErr w:type="spellStart"/>
      <w:r w:rsidRPr="005E0608">
        <w:t>krabičkování</w:t>
      </w:r>
      <w:proofErr w:type="spellEnd"/>
      <w:r w:rsidRPr="005E0608">
        <w:t xml:space="preserve"> nešetří jen čas. </w:t>
      </w:r>
      <w:r w:rsidRPr="005E0608">
        <w:rPr>
          <w:i/>
          <w:iCs/>
        </w:rPr>
        <w:t>„Je to výborný způsob, jak zamezit plýtvání potravinami a mít přehled o tom, co jíme. Zároveň tak dokážu snížit náklady na nákup potravin a spotřebu energie v kuchyni, protože například v troubě peču více jídel najednou.“</w:t>
      </w:r>
    </w:p>
    <w:p w14:paraId="24EEB032" w14:textId="77777777" w:rsidR="002B54B8" w:rsidRPr="005E0608" w:rsidRDefault="002B54B8" w:rsidP="002B54B8">
      <w:pPr>
        <w:jc w:val="both"/>
      </w:pPr>
    </w:p>
    <w:p w14:paraId="73EA34D2" w14:textId="77777777" w:rsidR="002B54B8" w:rsidRPr="005E0608" w:rsidRDefault="002B54B8" w:rsidP="002B54B8">
      <w:pPr>
        <w:jc w:val="both"/>
        <w:rPr>
          <w:b/>
          <w:bCs/>
        </w:rPr>
      </w:pPr>
      <w:r w:rsidRPr="005E0608">
        <w:rPr>
          <w:b/>
          <w:bCs/>
        </w:rPr>
        <w:t>Chce to plán</w:t>
      </w:r>
    </w:p>
    <w:p w14:paraId="7AF94124" w14:textId="2C67A09C" w:rsidR="002B54B8" w:rsidRDefault="002B54B8" w:rsidP="002B54B8">
      <w:pPr>
        <w:jc w:val="both"/>
      </w:pPr>
      <w:r w:rsidRPr="005E0608">
        <w:t xml:space="preserve">Protože základem </w:t>
      </w:r>
      <w:proofErr w:type="spellStart"/>
      <w:r w:rsidRPr="005E0608">
        <w:t>krabičkování</w:t>
      </w:r>
      <w:proofErr w:type="spellEnd"/>
      <w:r w:rsidRPr="005E0608">
        <w:t xml:space="preserve"> je příprava jídla na několik dní dopředu, vyžaduje tento postup pečlivé plánování. „</w:t>
      </w:r>
      <w:r w:rsidRPr="005E0608">
        <w:rPr>
          <w:i/>
          <w:iCs/>
        </w:rPr>
        <w:t xml:space="preserve">Na začátku může být obtížné odhadnout, kolik potravin bude potřeba nakoupit, ale postupně na to přijdete. Doporučuji začít </w:t>
      </w:r>
      <w:proofErr w:type="spellStart"/>
      <w:r w:rsidRPr="005E0608">
        <w:rPr>
          <w:i/>
          <w:iCs/>
        </w:rPr>
        <w:t>krabičkovat</w:t>
      </w:r>
      <w:proofErr w:type="spellEnd"/>
      <w:r w:rsidRPr="005E0608">
        <w:rPr>
          <w:i/>
          <w:iCs/>
        </w:rPr>
        <w:t xml:space="preserve"> na dva až tři dny, abyste zjistili, zda vám tento způsob vyhovuje,“</w:t>
      </w:r>
      <w:r w:rsidRPr="005E0608">
        <w:t xml:space="preserve"> radí Anna a přidává další praktické tipy pro plánování. „</w:t>
      </w:r>
      <w:r w:rsidRPr="005E0608">
        <w:rPr>
          <w:i/>
          <w:iCs/>
        </w:rPr>
        <w:t>Nejprve si vyberte recepty, které chcete připravit, a podle toho nakupte čerstvé suroviny. Já to obvykle dělám během víkendu.“</w:t>
      </w:r>
      <w:r w:rsidRPr="005E0608">
        <w:t xml:space="preserve"> Anně taková příprava jídel zabere přibližně čtyři hodiny a hodně času jí ušetří kuchyňské spotřebiče. </w:t>
      </w:r>
      <w:r w:rsidRPr="005E0608">
        <w:rPr>
          <w:i/>
          <w:iCs/>
        </w:rPr>
        <w:t xml:space="preserve">„Skvělý je kuchyňský robot, který pomůže s krájením, mixováním nebo mícháním. Velkou pomocí je také tzv. </w:t>
      </w:r>
      <w:hyperlink r:id="rId9" w:history="1">
        <w:proofErr w:type="spellStart"/>
        <w:r w:rsidRPr="0067371F">
          <w:rPr>
            <w:rStyle w:val="Hypertextovodkaz"/>
            <w:i/>
            <w:iCs/>
          </w:rPr>
          <w:t>multicooker</w:t>
        </w:r>
        <w:proofErr w:type="spellEnd"/>
      </w:hyperlink>
      <w:r w:rsidRPr="005E0608">
        <w:rPr>
          <w:i/>
          <w:iCs/>
        </w:rPr>
        <w:t xml:space="preserve">, ve kterém se jídlo uvaří rychleji než v klasickém </w:t>
      </w:r>
      <w:r w:rsidRPr="005E0608">
        <w:rPr>
          <w:i/>
          <w:iCs/>
        </w:rPr>
        <w:t>hrnci,</w:t>
      </w:r>
      <w:r w:rsidRPr="005E0608">
        <w:rPr>
          <w:i/>
          <w:iCs/>
        </w:rPr>
        <w:t xml:space="preserve"> a navíc šetří místo na sporáku,“</w:t>
      </w:r>
      <w:r w:rsidRPr="005E0608">
        <w:t xml:space="preserve"> dodává s úsměvem.</w:t>
      </w:r>
    </w:p>
    <w:p w14:paraId="4744EEA6" w14:textId="77777777" w:rsidR="002B54B8" w:rsidRDefault="002B54B8" w:rsidP="002B54B8">
      <w:pPr>
        <w:jc w:val="both"/>
      </w:pPr>
    </w:p>
    <w:p w14:paraId="73D2DBC5" w14:textId="716C32A7" w:rsidR="002B54B8" w:rsidRDefault="002B54B8" w:rsidP="002B54B8">
      <w:pPr>
        <w:jc w:val="both"/>
      </w:pPr>
      <w:r>
        <w:t xml:space="preserve">TIP:  </w:t>
      </w:r>
      <w:hyperlink r:id="rId10" w:history="1">
        <w:r w:rsidRPr="00007307">
          <w:rPr>
            <w:rStyle w:val="Hypertextovodkaz"/>
          </w:rPr>
          <w:t>Video</w:t>
        </w:r>
      </w:hyperlink>
      <w:r>
        <w:t xml:space="preserve"> z přípravy jídla na 5 dní i s </w:t>
      </w:r>
      <w:r w:rsidR="00AB62B6">
        <w:t>recepty naleznete</w:t>
      </w:r>
      <w:r>
        <w:t xml:space="preserve"> i na jejím kanálu Live </w:t>
      </w:r>
      <w:proofErr w:type="spellStart"/>
      <w:r>
        <w:t>with</w:t>
      </w:r>
      <w:proofErr w:type="spellEnd"/>
      <w:r>
        <w:t xml:space="preserve"> Anny.</w:t>
      </w:r>
    </w:p>
    <w:p w14:paraId="294BB3D8" w14:textId="77777777" w:rsidR="002B54B8" w:rsidRPr="005E0608" w:rsidRDefault="002B54B8" w:rsidP="002B54B8">
      <w:pPr>
        <w:jc w:val="both"/>
      </w:pPr>
    </w:p>
    <w:p w14:paraId="7B460914" w14:textId="77777777" w:rsidR="002B54B8" w:rsidRPr="005E0608" w:rsidRDefault="002B54B8" w:rsidP="002B54B8">
      <w:pPr>
        <w:jc w:val="both"/>
        <w:rPr>
          <w:b/>
          <w:bCs/>
        </w:rPr>
      </w:pPr>
      <w:r w:rsidRPr="005E0608">
        <w:rPr>
          <w:b/>
          <w:bCs/>
        </w:rPr>
        <w:t xml:space="preserve">Pravidla </w:t>
      </w:r>
      <w:proofErr w:type="spellStart"/>
      <w:r w:rsidRPr="005E0608">
        <w:rPr>
          <w:b/>
          <w:bCs/>
        </w:rPr>
        <w:t>krabičkování</w:t>
      </w:r>
      <w:proofErr w:type="spellEnd"/>
    </w:p>
    <w:p w14:paraId="48D72F7D" w14:textId="22A609F6" w:rsidR="002B54B8" w:rsidRPr="005E0608" w:rsidRDefault="002B54B8" w:rsidP="002B54B8">
      <w:pPr>
        <w:jc w:val="both"/>
        <w:rPr>
          <w:i/>
          <w:iCs/>
        </w:rPr>
      </w:pPr>
      <w:r w:rsidRPr="005E0608">
        <w:t xml:space="preserve">Než se rozhodnete </w:t>
      </w:r>
      <w:proofErr w:type="spellStart"/>
      <w:r w:rsidRPr="005E0608">
        <w:t>krabičkování</w:t>
      </w:r>
      <w:proofErr w:type="spellEnd"/>
      <w:r w:rsidRPr="005E0608">
        <w:t xml:space="preserve"> vyzkoušet, je dobré osvojit si několik základních pravidel. Nejvíce záleží na čerstvých surovinách, hygieně při přípravě, správné tepelné úpravě a skladování. </w:t>
      </w:r>
      <w:r w:rsidRPr="005E0608">
        <w:rPr>
          <w:i/>
          <w:iCs/>
        </w:rPr>
        <w:t xml:space="preserve">„Jídlo po uvaření je třeba rychle zchladit a uložit do lednice. Teplota by měla být co nejnižší – já mám lednici nastavenou na dva stupně Celsia,“ </w:t>
      </w:r>
      <w:r w:rsidRPr="005E0608">
        <w:t>upozorňuje Anna. Dále je důležité nemíchat jednotlivá jídla a skladovat je v oddělených nádobách. „</w:t>
      </w:r>
      <w:r w:rsidRPr="005E0608">
        <w:rPr>
          <w:i/>
          <w:iCs/>
        </w:rPr>
        <w:t>Pokud připravuji těstoviny, skladuji je vždy odděleně od omáčky, aby nezměkly. Stejně tak u salátů přidávám dresink těsně před podáváním,“</w:t>
      </w:r>
      <w:r w:rsidRPr="005E0608">
        <w:t xml:space="preserve"> radí Anna a přidává další ověřené tipy. </w:t>
      </w:r>
      <w:r w:rsidRPr="005E0608">
        <w:rPr>
          <w:i/>
          <w:iCs/>
        </w:rPr>
        <w:lastRenderedPageBreak/>
        <w:t>„Pořiďte si dostatek krabiček, které by měly být vzduchotěsné, ideálně vakuové. Já dávám každou porci do samostatné krabičky a tu otevřu až před ohříváním. Je to skvělý způsob, jak uchovat jídlo čerstvé a voňavé.“</w:t>
      </w:r>
    </w:p>
    <w:p w14:paraId="0245A58E" w14:textId="2F9C6818" w:rsidR="002B54B8" w:rsidRPr="005E0608" w:rsidRDefault="002B54B8" w:rsidP="002B54B8">
      <w:pPr>
        <w:jc w:val="both"/>
      </w:pPr>
    </w:p>
    <w:p w14:paraId="44ECF594" w14:textId="2317D51D" w:rsidR="002B54B8" w:rsidRPr="005E0608" w:rsidRDefault="002B54B8" w:rsidP="002B54B8">
      <w:pPr>
        <w:jc w:val="both"/>
        <w:rPr>
          <w:b/>
          <w:bCs/>
        </w:rPr>
      </w:pPr>
      <w:r w:rsidRPr="005E0608">
        <w:rPr>
          <w:b/>
          <w:bCs/>
        </w:rPr>
        <w:t>Další tipy pro začátečníky</w:t>
      </w:r>
      <w:r>
        <w:rPr>
          <w:b/>
          <w:bCs/>
        </w:rPr>
        <w:t>:</w:t>
      </w:r>
    </w:p>
    <w:p w14:paraId="51960310" w14:textId="6B7C3DBD" w:rsidR="002B54B8" w:rsidRPr="005E0608" w:rsidRDefault="002B54B8" w:rsidP="002B54B8">
      <w:pPr>
        <w:jc w:val="both"/>
      </w:pPr>
      <w:r w:rsidRPr="005E0608">
        <w:t xml:space="preserve">Ne každé jídlo je vhodné pro </w:t>
      </w:r>
      <w:proofErr w:type="spellStart"/>
      <w:r w:rsidRPr="005E0608">
        <w:t>krabičkování</w:t>
      </w:r>
      <w:proofErr w:type="spellEnd"/>
      <w:r w:rsidRPr="005E0608">
        <w:t>, proto je důležité vybírat potraviny, které si při skladování uchovají chuť a strukturu.</w:t>
      </w:r>
    </w:p>
    <w:p w14:paraId="0300548F" w14:textId="6764ECAA" w:rsidR="002B54B8" w:rsidRPr="005E0608" w:rsidRDefault="002B54B8" w:rsidP="002B54B8">
      <w:pPr>
        <w:jc w:val="both"/>
      </w:pPr>
    </w:p>
    <w:p w14:paraId="3EB899F6" w14:textId="0894D559" w:rsidR="002B54B8" w:rsidRPr="005E0608" w:rsidRDefault="002B54B8" w:rsidP="002B54B8">
      <w:pPr>
        <w:jc w:val="both"/>
      </w:pPr>
      <w:proofErr w:type="spellStart"/>
      <w:r w:rsidRPr="005E0608">
        <w:t>Krabičkovat</w:t>
      </w:r>
      <w:proofErr w:type="spellEnd"/>
      <w:r w:rsidRPr="005E0608">
        <w:t xml:space="preserve"> nemusíte všechna jídla. Příprava brambor, těstovin nebo rýže je časově nenáročná, takže si je můžete připravit čerstvé.</w:t>
      </w:r>
    </w:p>
    <w:p w14:paraId="4AF74C0F" w14:textId="0DD5D311" w:rsidR="002B54B8" w:rsidRPr="005E0608" w:rsidRDefault="002B54B8" w:rsidP="002B54B8">
      <w:pPr>
        <w:jc w:val="both"/>
      </w:pPr>
    </w:p>
    <w:p w14:paraId="0C2DB631" w14:textId="77777777" w:rsidR="002B54B8" w:rsidRPr="005E0608" w:rsidRDefault="002B54B8" w:rsidP="002B54B8">
      <w:pPr>
        <w:jc w:val="both"/>
      </w:pPr>
      <w:r w:rsidRPr="005E0608">
        <w:t>Do krabiček nepatří mořské plody ani jídla z vajec. Chuťově neoceníte ani smažené pokrmy. Zeleninu s vysokým obsahem vody, jako jsou okurky, rajčata nebo listová zelenina, je lepší připravovat těsně před podáváním.</w:t>
      </w:r>
    </w:p>
    <w:p w14:paraId="50B32801" w14:textId="17B53600" w:rsidR="002B54B8" w:rsidRPr="005E0608" w:rsidRDefault="002B54B8" w:rsidP="002B54B8">
      <w:pPr>
        <w:jc w:val="both"/>
      </w:pPr>
    </w:p>
    <w:p w14:paraId="04127CAB" w14:textId="06B29FC5" w:rsidR="002B54B8" w:rsidRPr="005E0608" w:rsidRDefault="002B54B8" w:rsidP="002B54B8">
      <w:pPr>
        <w:jc w:val="both"/>
      </w:pPr>
      <w:proofErr w:type="spellStart"/>
      <w:r w:rsidRPr="005E0608">
        <w:t>Krabičkování</w:t>
      </w:r>
      <w:proofErr w:type="spellEnd"/>
      <w:r w:rsidRPr="005E0608">
        <w:t xml:space="preserve"> není vhodné pro každého, zvláště pokud vám nevyhovuje představa, že jídlo není čerstvě připravené.</w:t>
      </w:r>
    </w:p>
    <w:p w14:paraId="5445587A" w14:textId="672BE857" w:rsidR="002B54B8" w:rsidRPr="005E0608" w:rsidRDefault="002B54B8" w:rsidP="002B54B8">
      <w:pPr>
        <w:jc w:val="both"/>
      </w:pPr>
    </w:p>
    <w:p w14:paraId="7A2C81DC" w14:textId="08174431" w:rsidR="002B54B8" w:rsidRDefault="002B54B8" w:rsidP="00310D54">
      <w:pPr>
        <w:jc w:val="both"/>
      </w:pPr>
      <w:r w:rsidRPr="005E0608">
        <w:t xml:space="preserve">Malým dětem podávejte pouze čerstvě připravené pokrmy. V předškolním věku můžete zvážit </w:t>
      </w:r>
      <w:proofErr w:type="spellStart"/>
      <w:r w:rsidRPr="005E0608">
        <w:t>krabičkování</w:t>
      </w:r>
      <w:proofErr w:type="spellEnd"/>
      <w:r w:rsidRPr="005E0608">
        <w:t xml:space="preserve"> přizpůsobené jejich potřebám. Důležité je zajistit pestrost a čerstvost potravin.</w:t>
      </w:r>
    </w:p>
    <w:p w14:paraId="45E8ECE4" w14:textId="697814D1" w:rsidR="002B54B8" w:rsidRDefault="002B54B8" w:rsidP="00310D54">
      <w:pPr>
        <w:jc w:val="both"/>
      </w:pPr>
    </w:p>
    <w:p w14:paraId="0CE1A58E" w14:textId="72F9E083" w:rsidR="002B54B8" w:rsidRPr="0074381E" w:rsidRDefault="0074381E" w:rsidP="00310D54">
      <w:pPr>
        <w:jc w:val="both"/>
        <w:rPr>
          <w:b/>
          <w:bCs/>
        </w:rPr>
      </w:pPr>
      <w:r w:rsidRPr="0074381E">
        <w:rPr>
          <w:b/>
          <w:bCs/>
        </w:rPr>
        <w:t xml:space="preserve">Tip </w:t>
      </w:r>
      <w:proofErr w:type="spellStart"/>
      <w:r w:rsidRPr="0074381E">
        <w:rPr>
          <w:b/>
          <w:bCs/>
        </w:rPr>
        <w:t>Sage</w:t>
      </w:r>
      <w:proofErr w:type="spellEnd"/>
      <w:r w:rsidRPr="0074381E">
        <w:rPr>
          <w:b/>
          <w:bCs/>
        </w:rPr>
        <w:t xml:space="preserve">: </w:t>
      </w:r>
      <w:proofErr w:type="spellStart"/>
      <w:r w:rsidRPr="0074381E">
        <w:rPr>
          <w:b/>
          <w:bCs/>
        </w:rPr>
        <w:t>Multicooker</w:t>
      </w:r>
      <w:proofErr w:type="spellEnd"/>
      <w:r w:rsidRPr="0074381E">
        <w:rPr>
          <w:b/>
          <w:bCs/>
        </w:rPr>
        <w:t xml:space="preserve"> </w:t>
      </w:r>
      <w:proofErr w:type="spellStart"/>
      <w:r w:rsidRPr="0074381E">
        <w:rPr>
          <w:b/>
          <w:bCs/>
        </w:rPr>
        <w:t>The</w:t>
      </w:r>
      <w:proofErr w:type="spellEnd"/>
      <w:r w:rsidRPr="0074381E">
        <w:rPr>
          <w:b/>
          <w:bCs/>
        </w:rPr>
        <w:t xml:space="preserve"> Fast </w:t>
      </w:r>
      <w:proofErr w:type="spellStart"/>
      <w:r w:rsidRPr="0074381E">
        <w:rPr>
          <w:b/>
          <w:bCs/>
        </w:rPr>
        <w:t>Slow</w:t>
      </w:r>
      <w:proofErr w:type="spellEnd"/>
      <w:r w:rsidRPr="0074381E">
        <w:rPr>
          <w:b/>
          <w:bCs/>
        </w:rPr>
        <w:t xml:space="preserve"> Pro</w:t>
      </w:r>
    </w:p>
    <w:p w14:paraId="31D18038" w14:textId="50C96629" w:rsidR="0074381E" w:rsidRDefault="0074381E" w:rsidP="00310D5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9A3BB" wp14:editId="0682ECB8">
            <wp:simplePos x="0" y="0"/>
            <wp:positionH relativeFrom="margin">
              <wp:posOffset>4509770</wp:posOffset>
            </wp:positionH>
            <wp:positionV relativeFrom="margin">
              <wp:posOffset>5534025</wp:posOffset>
            </wp:positionV>
            <wp:extent cx="1341120" cy="1341120"/>
            <wp:effectExtent l="0" t="0" r="5080" b="3175"/>
            <wp:wrapSquare wrapText="bothSides"/>
            <wp:docPr id="1148345940" name="Obrázek 1" descr="Obsah obrázku kuchyňské potřeby, hrnec, Hrnce a nádoby na pečení, Pomalý hrn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45940" name="Obrázek 1" descr="Obsah obrázku kuchyňské potřeby, hrnec, Hrnce a nádoby na pečení, Pomalý hrnec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4381E">
        <w:t xml:space="preserve">Multifunkční elektrický tlakový hrnec </w:t>
      </w:r>
      <w:proofErr w:type="spellStart"/>
      <w:r w:rsidRPr="0074381E">
        <w:t>Sage</w:t>
      </w:r>
      <w:proofErr w:type="spellEnd"/>
      <w:r w:rsidRPr="0074381E">
        <w:t xml:space="preserve"> BPR700BSS spojuje automatické tlakové vaření se stále populárnějším „pomalým“ vařením a získáte v něm tak dvě výhody v jednom. Dokáže automaticky nastavit ideální kombinaci času, teploty a tlaku mezi rychlou a pomalou úpravou, a to vše hlídá prostřednictvím duálních snímačů na horní a dolní části hrnce. Výsledkem je pak maximální chuť a ideální konzistence pokrmu.</w:t>
      </w:r>
      <w:r>
        <w:t xml:space="preserve"> </w:t>
      </w:r>
      <w:r w:rsidRPr="0074381E">
        <w:t>Hrnec nabízí 6 chytrých programů pro snadnou a rychlou volbu – vaření pod tlakem, pomalé vaření, zahušťování, opékání, restování a přípravu v páře. </w:t>
      </w:r>
    </w:p>
    <w:p w14:paraId="59429DE7" w14:textId="02FE857B" w:rsidR="0074381E" w:rsidRDefault="0074381E" w:rsidP="00310D54">
      <w:pPr>
        <w:jc w:val="both"/>
      </w:pPr>
      <w:r>
        <w:t>Cena: 5 999 KČ</w:t>
      </w:r>
    </w:p>
    <w:p w14:paraId="4C53D364" w14:textId="77777777" w:rsidR="0074381E" w:rsidRDefault="0074381E" w:rsidP="00310D54">
      <w:pPr>
        <w:jc w:val="both"/>
      </w:pPr>
    </w:p>
    <w:p w14:paraId="55185A72" w14:textId="77777777" w:rsidR="0074381E" w:rsidRDefault="0074381E" w:rsidP="00310D54">
      <w:pPr>
        <w:jc w:val="both"/>
      </w:pPr>
    </w:p>
    <w:p w14:paraId="57F2816C" w14:textId="77777777" w:rsidR="0074381E" w:rsidRDefault="0074381E" w:rsidP="00310D54">
      <w:pPr>
        <w:jc w:val="both"/>
      </w:pPr>
    </w:p>
    <w:p w14:paraId="5214E2EE" w14:textId="77777777" w:rsidR="002B54B8" w:rsidRPr="005962D5" w:rsidRDefault="002B54B8" w:rsidP="00310D54">
      <w:pPr>
        <w:jc w:val="both"/>
      </w:pPr>
    </w:p>
    <w:p w14:paraId="7E5BD82F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lastRenderedPageBreak/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310D54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smoothie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310D54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2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310D54">
      <w:pPr>
        <w:spacing w:after="0"/>
        <w:jc w:val="both"/>
      </w:pPr>
    </w:p>
    <w:p w14:paraId="13056061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310D54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3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310D54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0258A" w14:textId="77777777" w:rsidR="00F923F5" w:rsidRDefault="00F923F5">
      <w:pPr>
        <w:spacing w:after="0" w:line="240" w:lineRule="auto"/>
      </w:pPr>
      <w:r>
        <w:separator/>
      </w:r>
    </w:p>
  </w:endnote>
  <w:endnote w:type="continuationSeparator" w:id="0">
    <w:p w14:paraId="431E50E4" w14:textId="77777777" w:rsidR="00F923F5" w:rsidRDefault="00F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4279F" w14:textId="77777777" w:rsidR="00F923F5" w:rsidRDefault="00F923F5">
      <w:pPr>
        <w:spacing w:after="0" w:line="240" w:lineRule="auto"/>
      </w:pPr>
      <w:r>
        <w:separator/>
      </w:r>
    </w:p>
  </w:footnote>
  <w:footnote w:type="continuationSeparator" w:id="0">
    <w:p w14:paraId="50B145A7" w14:textId="77777777" w:rsidR="00F923F5" w:rsidRDefault="00F9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9754" w14:textId="77777777" w:rsidR="00A875E7" w:rsidRDefault="00A875E7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A875E7" w:rsidRDefault="00A875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8CC"/>
    <w:multiLevelType w:val="hybridMultilevel"/>
    <w:tmpl w:val="60A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F77"/>
    <w:multiLevelType w:val="hybridMultilevel"/>
    <w:tmpl w:val="E41E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630"/>
    <w:multiLevelType w:val="hybridMultilevel"/>
    <w:tmpl w:val="E33E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357"/>
    <w:multiLevelType w:val="hybridMultilevel"/>
    <w:tmpl w:val="4144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51269">
    <w:abstractNumId w:val="5"/>
  </w:num>
  <w:num w:numId="2" w16cid:durableId="107050504">
    <w:abstractNumId w:val="2"/>
  </w:num>
  <w:num w:numId="3" w16cid:durableId="301859302">
    <w:abstractNumId w:val="0"/>
  </w:num>
  <w:num w:numId="4" w16cid:durableId="272790483">
    <w:abstractNumId w:val="4"/>
  </w:num>
  <w:num w:numId="5" w16cid:durableId="1319771114">
    <w:abstractNumId w:val="3"/>
  </w:num>
  <w:num w:numId="6" w16cid:durableId="242227088">
    <w:abstractNumId w:val="1"/>
  </w:num>
  <w:num w:numId="7" w16cid:durableId="755978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C43D0"/>
    <w:rsid w:val="001D6827"/>
    <w:rsid w:val="001F4905"/>
    <w:rsid w:val="00221B2B"/>
    <w:rsid w:val="00231CCD"/>
    <w:rsid w:val="00242EB9"/>
    <w:rsid w:val="0028088B"/>
    <w:rsid w:val="002A1F22"/>
    <w:rsid w:val="002A2A7D"/>
    <w:rsid w:val="002A65B2"/>
    <w:rsid w:val="002B54B8"/>
    <w:rsid w:val="002F2B52"/>
    <w:rsid w:val="00306C51"/>
    <w:rsid w:val="00310D54"/>
    <w:rsid w:val="00365AF7"/>
    <w:rsid w:val="00377EAE"/>
    <w:rsid w:val="003A45B7"/>
    <w:rsid w:val="003A63B0"/>
    <w:rsid w:val="003B2EFB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2E0B"/>
    <w:rsid w:val="004E333F"/>
    <w:rsid w:val="0050035E"/>
    <w:rsid w:val="00511D04"/>
    <w:rsid w:val="00512057"/>
    <w:rsid w:val="00520C65"/>
    <w:rsid w:val="005476E3"/>
    <w:rsid w:val="00556C37"/>
    <w:rsid w:val="005A75F5"/>
    <w:rsid w:val="005B2E62"/>
    <w:rsid w:val="005B33FE"/>
    <w:rsid w:val="005F6F64"/>
    <w:rsid w:val="00617085"/>
    <w:rsid w:val="00632F7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381E"/>
    <w:rsid w:val="00746AB1"/>
    <w:rsid w:val="00753AC3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70B4"/>
    <w:rsid w:val="0082462E"/>
    <w:rsid w:val="0086403C"/>
    <w:rsid w:val="00871F8D"/>
    <w:rsid w:val="00877945"/>
    <w:rsid w:val="00887F78"/>
    <w:rsid w:val="008955B8"/>
    <w:rsid w:val="00896C42"/>
    <w:rsid w:val="008E6042"/>
    <w:rsid w:val="008F35B8"/>
    <w:rsid w:val="009267A6"/>
    <w:rsid w:val="009670A2"/>
    <w:rsid w:val="009958FE"/>
    <w:rsid w:val="009A05D1"/>
    <w:rsid w:val="009A0D67"/>
    <w:rsid w:val="009A3116"/>
    <w:rsid w:val="009A33F6"/>
    <w:rsid w:val="009B43DC"/>
    <w:rsid w:val="009C7ADA"/>
    <w:rsid w:val="009D4AEC"/>
    <w:rsid w:val="009E051F"/>
    <w:rsid w:val="009E0799"/>
    <w:rsid w:val="009E3D03"/>
    <w:rsid w:val="009E3F13"/>
    <w:rsid w:val="009F3C96"/>
    <w:rsid w:val="00A2372A"/>
    <w:rsid w:val="00A52C57"/>
    <w:rsid w:val="00A72BE8"/>
    <w:rsid w:val="00A737D8"/>
    <w:rsid w:val="00A74CAE"/>
    <w:rsid w:val="00A875E7"/>
    <w:rsid w:val="00A918F1"/>
    <w:rsid w:val="00A978B9"/>
    <w:rsid w:val="00AA5ED8"/>
    <w:rsid w:val="00AB59EA"/>
    <w:rsid w:val="00AB62B6"/>
    <w:rsid w:val="00B424AE"/>
    <w:rsid w:val="00B43D3F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6679A"/>
    <w:rsid w:val="00D67AF9"/>
    <w:rsid w:val="00D745D0"/>
    <w:rsid w:val="00DA74BE"/>
    <w:rsid w:val="00DD1684"/>
    <w:rsid w:val="00E101DA"/>
    <w:rsid w:val="00E33D74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7666C"/>
    <w:rsid w:val="00F9063A"/>
    <w:rsid w:val="00F917D2"/>
    <w:rsid w:val="00F923F5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3FBE4F8B-371F-2E40-B21A-1F4FE25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LivewithAnny" TargetMode="External"/><Relationship Id="rId13" Type="http://schemas.openxmlformats.org/officeDocument/2006/relationships/hyperlink" Target="mailto:hedvika@phoenixc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gecz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XZKHa0PSU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gecz.cz/elektricky-tlakovy-hrnec/bpr700bs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57D-66F8-E046-B837-B00EB8E6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2024-10-29T08:47:00Z</dcterms:created>
  <dcterms:modified xsi:type="dcterms:W3CDTF">2024-10-29T08:57:00Z</dcterms:modified>
  <dc:language>cs-CZ</dc:language>
</cp:coreProperties>
</file>