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712EA" w14:textId="38E0FD91" w:rsidR="0005103B" w:rsidRPr="009069D1" w:rsidRDefault="00A7584D" w:rsidP="0005103B">
      <w:pPr>
        <w:jc w:val="center"/>
        <w:rPr>
          <w:b/>
          <w:bCs/>
        </w:rPr>
      </w:pPr>
      <w:r>
        <w:rPr>
          <w:b/>
          <w:bCs/>
        </w:rPr>
        <w:br/>
      </w:r>
      <w:r w:rsidR="00B61460">
        <w:rPr>
          <w:b/>
          <w:bCs/>
        </w:rPr>
        <w:t>SAGE – DOPŘEJTE SI KÁVU BEZ KOMPROMISŮ</w:t>
      </w:r>
      <w:r w:rsidR="0005103B" w:rsidRPr="009069D1">
        <w:rPr>
          <w:b/>
          <w:bCs/>
        </w:rPr>
        <w:t>!</w:t>
      </w:r>
    </w:p>
    <w:p w14:paraId="728D54DA" w14:textId="52FEB9D9" w:rsidR="0005103B" w:rsidRDefault="0005103B" w:rsidP="0005103B">
      <w:pPr>
        <w:jc w:val="both"/>
        <w:rPr>
          <w:b/>
          <w:bCs/>
        </w:rPr>
      </w:pPr>
      <w:r w:rsidRPr="009069D1">
        <w:rPr>
          <w:b/>
          <w:bCs/>
        </w:rPr>
        <w:t>Chtěli byste přijít na dárek, který dokáže potěšit, ale bude přinášet radost po celý rok? Už nehledejte</w:t>
      </w:r>
      <w:r>
        <w:rPr>
          <w:b/>
          <w:bCs/>
        </w:rPr>
        <w:t xml:space="preserve"> a</w:t>
      </w:r>
      <w:r w:rsidRPr="009069D1">
        <w:rPr>
          <w:b/>
          <w:bCs/>
        </w:rPr>
        <w:t xml:space="preserve"> obdarujte své milované dokonalou kávou. O její přípravu se postará profesionální espresso </w:t>
      </w:r>
      <w:r w:rsidR="00B61460">
        <w:rPr>
          <w:b/>
          <w:bCs/>
        </w:rPr>
        <w:t xml:space="preserve">Sage </w:t>
      </w:r>
      <w:r w:rsidRPr="009069D1">
        <w:rPr>
          <w:b/>
          <w:bCs/>
        </w:rPr>
        <w:t xml:space="preserve">BES920 a přesné množství čerstvě namleté kávy zajistí mlýnek Sage BCG820. </w:t>
      </w:r>
    </w:p>
    <w:p w14:paraId="03FE76D1" w14:textId="1C7BB1C0" w:rsidR="00A7584D" w:rsidRPr="009069D1" w:rsidRDefault="00A7584D" w:rsidP="0005103B">
      <w:pPr>
        <w:jc w:val="both"/>
        <w:rPr>
          <w:b/>
          <w:bCs/>
        </w:rPr>
      </w:pPr>
      <w:r>
        <w:rPr>
          <w:b/>
          <w:bCs/>
        </w:rPr>
        <w:br/>
      </w:r>
      <w:bookmarkStart w:id="0" w:name="_GoBack"/>
      <w:r>
        <w:rPr>
          <w:b/>
          <w:bCs/>
        </w:rPr>
        <w:t>P</w:t>
      </w:r>
      <w:r w:rsidRPr="008C793C">
        <w:rPr>
          <w:b/>
          <w:bCs/>
        </w:rPr>
        <w:t xml:space="preserve">rofesionální pákový kávovar </w:t>
      </w:r>
      <w:r>
        <w:rPr>
          <w:b/>
          <w:bCs/>
        </w:rPr>
        <w:t xml:space="preserve">Sage </w:t>
      </w:r>
      <w:r w:rsidRPr="008C793C">
        <w:rPr>
          <w:b/>
          <w:bCs/>
        </w:rPr>
        <w:t>Dual Boiler BES920</w:t>
      </w:r>
    </w:p>
    <w:p w14:paraId="32FD11BA" w14:textId="57BD1986" w:rsidR="0005103B" w:rsidRDefault="0005103B" w:rsidP="0005103B">
      <w:pPr>
        <w:jc w:val="both"/>
      </w:pPr>
      <w:r>
        <w:rPr>
          <w:noProof/>
        </w:rPr>
        <w:drawing>
          <wp:anchor distT="0" distB="0" distL="114300" distR="114300" simplePos="0" relativeHeight="251658240" behindDoc="0" locked="0" layoutInCell="1" allowOverlap="1" wp14:anchorId="116CE4EA" wp14:editId="4902729F">
            <wp:simplePos x="0" y="0"/>
            <wp:positionH relativeFrom="margin">
              <wp:align>right</wp:align>
            </wp:positionH>
            <wp:positionV relativeFrom="paragraph">
              <wp:posOffset>447040</wp:posOffset>
            </wp:positionV>
            <wp:extent cx="3208020" cy="1693545"/>
            <wp:effectExtent l="0" t="0" r="0" b="1905"/>
            <wp:wrapThrough wrapText="bothSides">
              <wp:wrapPolygon edited="0">
                <wp:start x="0" y="0"/>
                <wp:lineTo x="0" y="21381"/>
                <wp:lineTo x="21420" y="21381"/>
                <wp:lineTo x="21420" y="0"/>
                <wp:lineTo x="0" y="0"/>
              </wp:wrapPolygon>
            </wp:wrapThrough>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08020" cy="1693545"/>
                    </a:xfrm>
                    <a:prstGeom prst="rect">
                      <a:avLst/>
                    </a:prstGeom>
                  </pic:spPr>
                </pic:pic>
              </a:graphicData>
            </a:graphic>
            <wp14:sizeRelH relativeFrom="margin">
              <wp14:pctWidth>0</wp14:pctWidth>
            </wp14:sizeRelH>
            <wp14:sizeRelV relativeFrom="margin">
              <wp14:pctHeight>0</wp14:pctHeight>
            </wp14:sizeRelV>
          </wp:anchor>
        </w:drawing>
      </w:r>
      <w:r w:rsidRPr="009069D1">
        <w:t xml:space="preserve">Dokonalý šálek kávy je výsledkem kombinace čerstvé mleté, </w:t>
      </w:r>
      <w:r>
        <w:t>dobře</w:t>
      </w:r>
      <w:r w:rsidRPr="009069D1">
        <w:t xml:space="preserve"> upěchované kávy, správného tlaku, předehřátého šálku a v neposlední řadě teploty vody.</w:t>
      </w:r>
      <w:r>
        <w:t xml:space="preserve"> O to vše se </w:t>
      </w:r>
      <w:r w:rsidR="00B61460">
        <w:t>hravě postará</w:t>
      </w:r>
      <w:r w:rsidR="00B61460" w:rsidRPr="008C793C">
        <w:rPr>
          <w:b/>
          <w:bCs/>
        </w:rPr>
        <w:t xml:space="preserve"> </w:t>
      </w:r>
      <w:r w:rsidRPr="008C793C">
        <w:rPr>
          <w:b/>
          <w:bCs/>
        </w:rPr>
        <w:t xml:space="preserve">profesionální pákový kávovar Dual Boiler </w:t>
      </w:r>
      <w:r w:rsidR="00B61460" w:rsidRPr="008C793C">
        <w:rPr>
          <w:b/>
          <w:bCs/>
        </w:rPr>
        <w:t>BES920</w:t>
      </w:r>
      <w:r w:rsidR="00B61460">
        <w:rPr>
          <w:b/>
          <w:bCs/>
        </w:rPr>
        <w:t xml:space="preserve">, </w:t>
      </w:r>
      <w:r w:rsidR="00B61460">
        <w:t xml:space="preserve">který patří </w:t>
      </w:r>
      <w:r w:rsidRPr="00697925">
        <w:t>ke špičce ve své kategorii</w:t>
      </w:r>
      <w:r>
        <w:t xml:space="preserve">. Jeho jádrem </w:t>
      </w:r>
      <w:r w:rsidRPr="009069D1">
        <w:t>je topný systém se dvěma nerezovými ohřívači vody</w:t>
      </w:r>
      <w:r>
        <w:t xml:space="preserve"> </w:t>
      </w:r>
      <w:r w:rsidRPr="007B196B">
        <w:t>pro přípravu kávy a generaci páry</w:t>
      </w:r>
      <w:r>
        <w:t xml:space="preserve">, </w:t>
      </w:r>
      <w:r w:rsidR="00B61460">
        <w:t xml:space="preserve">jenž </w:t>
      </w:r>
      <w:r>
        <w:t xml:space="preserve">ohlídá teplotu vody </w:t>
      </w:r>
      <w:r w:rsidRPr="00657F12">
        <w:t>s přesností +/- 1 °C</w:t>
      </w:r>
      <w:r>
        <w:t xml:space="preserve">. Je vybaven </w:t>
      </w:r>
      <w:r w:rsidRPr="00657F12">
        <w:t>přetlakovým ventilem</w:t>
      </w:r>
      <w:r>
        <w:t xml:space="preserve">, který prostřednictvím maximálního tlaku </w:t>
      </w:r>
      <w:r w:rsidRPr="00657F12">
        <w:t>zabraňuje možné</w:t>
      </w:r>
      <w:r>
        <w:t>mu</w:t>
      </w:r>
      <w:r w:rsidRPr="00657F12">
        <w:t xml:space="preserve"> </w:t>
      </w:r>
      <w:r>
        <w:t>z</w:t>
      </w:r>
      <w:r w:rsidRPr="00657F12">
        <w:t>hořk</w:t>
      </w:r>
      <w:r>
        <w:t>nutí kávy. N</w:t>
      </w:r>
      <w:r w:rsidRPr="00657F12">
        <w:t>ízkotlaké předspaření</w:t>
      </w:r>
      <w:r>
        <w:t xml:space="preserve"> se zase stará o </w:t>
      </w:r>
      <w:r w:rsidRPr="00657F12">
        <w:t>maximálně rovnoměrn</w:t>
      </w:r>
      <w:r>
        <w:t>ou</w:t>
      </w:r>
      <w:r w:rsidRPr="00657F12">
        <w:t xml:space="preserve"> extrakc</w:t>
      </w:r>
      <w:r>
        <w:t>i.</w:t>
      </w:r>
      <w:r w:rsidRPr="0005103B">
        <w:rPr>
          <w:noProof/>
        </w:rPr>
        <w:t xml:space="preserve"> </w:t>
      </w:r>
    </w:p>
    <w:p w14:paraId="319DE104" w14:textId="13F034D2" w:rsidR="0005103B" w:rsidRDefault="0005103B" w:rsidP="0005103B">
      <w:pPr>
        <w:jc w:val="both"/>
      </w:pPr>
      <w:r w:rsidRPr="00697925">
        <w:t xml:space="preserve">Pro dokonalé přizpůsobení kávy chuťovým preferencím </w:t>
      </w:r>
      <w:r>
        <w:t>uživatele nabízí</w:t>
      </w:r>
      <w:r w:rsidRPr="00697925">
        <w:t xml:space="preserve"> </w:t>
      </w:r>
      <w:r>
        <w:t xml:space="preserve">přístroj </w:t>
      </w:r>
      <w:r w:rsidRPr="00697925">
        <w:t xml:space="preserve">nastavení řady parametrů – </w:t>
      </w:r>
      <w:r>
        <w:t>umožňuje</w:t>
      </w:r>
      <w:r w:rsidRPr="00697925">
        <w:t xml:space="preserve"> naprogramovat teplotu páry, teplotu při extrakci kávy v rozmezí 86–96 °C, dobu a objem extrakce pro 1 nebo 2 šálky</w:t>
      </w:r>
      <w:r>
        <w:t xml:space="preserve"> a </w:t>
      </w:r>
      <w:r w:rsidRPr="00697925">
        <w:t xml:space="preserve">dobu i výkon předspaření. </w:t>
      </w:r>
      <w:r>
        <w:t>O maximální komfort se starají i další funkce: r</w:t>
      </w:r>
      <w:r w:rsidRPr="00657F12">
        <w:t>ychlý ohřev, plnění zásobníku vody z</w:t>
      </w:r>
      <w:r>
        <w:t>e</w:t>
      </w:r>
      <w:r w:rsidRPr="00657F12">
        <w:t>předu i zezadu, programovatelné dávkování kávy, automatické spuštění</w:t>
      </w:r>
      <w:r>
        <w:t xml:space="preserve"> nebo </w:t>
      </w:r>
      <w:r w:rsidRPr="00657F12">
        <w:t>možnost odvápnění v domácím prostředí</w:t>
      </w:r>
      <w:r>
        <w:t xml:space="preserve">. Uživatelské pohodlí zajistí také </w:t>
      </w:r>
      <w:r w:rsidR="00B61460">
        <w:t xml:space="preserve">otočná </w:t>
      </w:r>
      <w:r w:rsidRPr="008C793C">
        <w:t>parní tryska se 3 otvory</w:t>
      </w:r>
      <w:r w:rsidR="00B61460">
        <w:t xml:space="preserve"> </w:t>
      </w:r>
      <w:r>
        <w:t xml:space="preserve">a </w:t>
      </w:r>
      <w:r w:rsidRPr="008C793C">
        <w:t xml:space="preserve">LCD displej </w:t>
      </w:r>
      <w:r>
        <w:t>se</w:t>
      </w:r>
      <w:r w:rsidRPr="008C793C">
        <w:t xml:space="preserve"> </w:t>
      </w:r>
      <w:r w:rsidR="00B61460">
        <w:t>třemi</w:t>
      </w:r>
      <w:r w:rsidRPr="008C793C">
        <w:t xml:space="preserve"> režimy zobrazení</w:t>
      </w:r>
      <w:r>
        <w:t xml:space="preserve">. </w:t>
      </w:r>
    </w:p>
    <w:p w14:paraId="10CE2522" w14:textId="2BBACC68" w:rsidR="0005103B" w:rsidRDefault="0005103B" w:rsidP="0005103B">
      <w:pPr>
        <w:jc w:val="both"/>
      </w:pPr>
      <w:r w:rsidRPr="00697925">
        <w:t xml:space="preserve">K příslušenství kávovaru patří </w:t>
      </w:r>
      <w:proofErr w:type="gramStart"/>
      <w:r w:rsidRPr="00697925">
        <w:t>58mm</w:t>
      </w:r>
      <w:proofErr w:type="gramEnd"/>
      <w:r w:rsidRPr="00697925">
        <w:t xml:space="preserve"> nerezový držák filtru a filtry s jednoduchým a dvojitým dnem, oba pro 1 a 2 šálky. </w:t>
      </w:r>
      <w:r w:rsidR="00B61460">
        <w:t>Pro maximální bezpečí uživatele k</w:t>
      </w:r>
      <w:r w:rsidRPr="00697925">
        <w:t xml:space="preserve">ávovar </w:t>
      </w:r>
      <w:r w:rsidR="00B61460">
        <w:t xml:space="preserve">rovněž disponuje </w:t>
      </w:r>
      <w:r w:rsidRPr="00697925">
        <w:t>bezpečnostní tepelnou pojistk</w:t>
      </w:r>
      <w:r w:rsidR="00B61460">
        <w:t>o</w:t>
      </w:r>
      <w:r w:rsidRPr="00697925">
        <w:t>u</w:t>
      </w:r>
      <w:r w:rsidR="00B61460">
        <w:t xml:space="preserve"> i</w:t>
      </w:r>
      <w:r w:rsidRPr="00697925">
        <w:t xml:space="preserve"> systém</w:t>
      </w:r>
      <w:r w:rsidR="00B61460">
        <w:t>em</w:t>
      </w:r>
      <w:r w:rsidRPr="00697925">
        <w:t xml:space="preserve"> zajištění a varovných kontrolek. Kromě toho </w:t>
      </w:r>
      <w:r w:rsidR="00A7584D" w:rsidRPr="00A7584D">
        <w:t xml:space="preserve">Sage BES920 </w:t>
      </w:r>
      <w:r w:rsidRPr="00A7584D">
        <w:t>u</w:t>
      </w:r>
      <w:r w:rsidRPr="00697925">
        <w:t>možňuje plnění shora</w:t>
      </w:r>
      <w:r>
        <w:t>,</w:t>
      </w:r>
      <w:r w:rsidRPr="00697925">
        <w:t xml:space="preserve"> nahřívání šálků a je </w:t>
      </w:r>
      <w:r w:rsidR="00A7584D">
        <w:t xml:space="preserve">rovněž </w:t>
      </w:r>
      <w:r w:rsidRPr="00697925">
        <w:t xml:space="preserve">vybaven odkapávací miskou s indikátorem „Empty Me“!  </w:t>
      </w:r>
    </w:p>
    <w:p w14:paraId="4F733230" w14:textId="087B0938" w:rsidR="0005103B" w:rsidRDefault="0005103B" w:rsidP="0005103B">
      <w:pPr>
        <w:jc w:val="both"/>
      </w:pPr>
      <w:r>
        <w:t>Přístroj j</w:t>
      </w:r>
      <w:r w:rsidRPr="00697925">
        <w:t xml:space="preserve">e </w:t>
      </w:r>
      <w:r>
        <w:t xml:space="preserve">k dostání v designu broušené nerezové oceli a elegantní lesklé </w:t>
      </w:r>
      <w:r w:rsidR="00A7584D">
        <w:t>nebo</w:t>
      </w:r>
      <w:r>
        <w:t xml:space="preserve"> decentní matné černé</w:t>
      </w:r>
      <w:r w:rsidRPr="00697925">
        <w:t>.</w:t>
      </w:r>
    </w:p>
    <w:p w14:paraId="1159350E" w14:textId="6F907EC1" w:rsidR="0005103B" w:rsidRPr="00C90E45" w:rsidRDefault="0005103B" w:rsidP="0005103B">
      <w:pPr>
        <w:jc w:val="both"/>
        <w:rPr>
          <w:i/>
          <w:iCs/>
        </w:rPr>
      </w:pPr>
      <w:r w:rsidRPr="00C90E45">
        <w:rPr>
          <w:i/>
          <w:iCs/>
        </w:rPr>
        <w:t>Doporučená cena modelu BES920BSS je 31</w:t>
      </w:r>
      <w:r>
        <w:rPr>
          <w:i/>
          <w:iCs/>
        </w:rPr>
        <w:t xml:space="preserve"> </w:t>
      </w:r>
      <w:r w:rsidRPr="00C90E45">
        <w:rPr>
          <w:i/>
          <w:iCs/>
        </w:rPr>
        <w:t>990,- Kč.</w:t>
      </w:r>
    </w:p>
    <w:p w14:paraId="179987AF" w14:textId="7AF12947" w:rsidR="00A7584D" w:rsidRPr="00A7584D" w:rsidRDefault="00A7584D" w:rsidP="0005103B">
      <w:pPr>
        <w:jc w:val="both"/>
        <w:rPr>
          <w:b/>
          <w:bCs/>
        </w:rPr>
      </w:pPr>
      <w:r>
        <w:rPr>
          <w:b/>
          <w:bCs/>
        </w:rPr>
        <w:br/>
      </w:r>
      <w:r w:rsidRPr="00A7584D">
        <w:rPr>
          <w:b/>
          <w:bCs/>
        </w:rPr>
        <w:t>Automatický mlýnek na kávu Sage BCG820</w:t>
      </w:r>
    </w:p>
    <w:p w14:paraId="295A8EF3" w14:textId="0F90BFE9" w:rsidR="0005103B" w:rsidRDefault="0005103B" w:rsidP="0005103B">
      <w:pPr>
        <w:jc w:val="both"/>
      </w:pPr>
      <w:r>
        <w:t xml:space="preserve">Pro namletí kávy doporučujeme spolehlivého pomocníka – </w:t>
      </w:r>
      <w:r w:rsidRPr="006E3E60">
        <w:rPr>
          <w:b/>
          <w:bCs/>
        </w:rPr>
        <w:t xml:space="preserve">automatický mlýnek na kávu </w:t>
      </w:r>
      <w:r w:rsidR="00A7584D">
        <w:rPr>
          <w:b/>
          <w:bCs/>
        </w:rPr>
        <w:t xml:space="preserve">Sage </w:t>
      </w:r>
      <w:r w:rsidRPr="006E3E60">
        <w:rPr>
          <w:b/>
          <w:bCs/>
        </w:rPr>
        <w:t>BCG820</w:t>
      </w:r>
      <w:r>
        <w:t>. Aby byl šálek kávy dokonalý, má být káva pražená 5–20 dnů před spotřebou a je třeba ji namlít vždy čerstvou. Kónický mlýnek využívá technologii inteligentního dávkování, díky které automaticky nastavuje množství mleté kávy při každé změně nastavení podle typu připravované kávy. O</w:t>
      </w:r>
      <w:r w:rsidRPr="006E3E60">
        <w:t xml:space="preserve">táčí </w:t>
      </w:r>
      <w:r>
        <w:t xml:space="preserve">se </w:t>
      </w:r>
      <w:r w:rsidRPr="006E3E60">
        <w:t>pomaleji</w:t>
      </w:r>
      <w:r w:rsidR="00A7584D">
        <w:t xml:space="preserve">, čímž </w:t>
      </w:r>
      <w:r w:rsidRPr="006E3E60">
        <w:t>snižuje tepelný přenos mezi zrnky kávy</w:t>
      </w:r>
      <w:r w:rsidR="00A7584D">
        <w:t xml:space="preserve"> a zajistí </w:t>
      </w:r>
      <w:r w:rsidRPr="006E3E60">
        <w:t>maximální chuť</w:t>
      </w:r>
      <w:r>
        <w:t>.</w:t>
      </w:r>
      <w:r w:rsidRPr="006E3E60">
        <w:t xml:space="preserve"> </w:t>
      </w:r>
      <w:r>
        <w:t xml:space="preserve">Hrubost mletí lze upravit na 60 možných variant a mlýnek jí přizpůsobí správnou dobu mletí </w:t>
      </w:r>
      <w:r w:rsidRPr="00BC05A5">
        <w:t>a množství</w:t>
      </w:r>
      <w:r>
        <w:t xml:space="preserve">. </w:t>
      </w:r>
    </w:p>
    <w:p w14:paraId="122ACD62" w14:textId="325AD533" w:rsidR="0005103B" w:rsidRDefault="0005103B" w:rsidP="0005103B">
      <w:pPr>
        <w:jc w:val="both"/>
      </w:pPr>
      <w:r>
        <w:lastRenderedPageBreak/>
        <w:t xml:space="preserve">Součástí výbavy jsou 2 nástavce držáku filtru a praktická dóza na mletou kávu. Zásobník na kávová zrna má objem 450 g a disponuje unikátním zamykacím a odemykacím systémem, díky kterému je možné ho snadno vyjmout a přenášet. Vzduchotěsné víčko </w:t>
      </w:r>
      <w:r w:rsidR="00A7584D">
        <w:t xml:space="preserve">pak </w:t>
      </w:r>
      <w:r>
        <w:t xml:space="preserve">zajistí zachování maximální čerstvosti kávových zrn. </w:t>
      </w:r>
    </w:p>
    <w:p w14:paraId="0F15D88F" w14:textId="48579C0B" w:rsidR="0005103B" w:rsidRDefault="0005103B" w:rsidP="0005103B">
      <w:pPr>
        <w:jc w:val="both"/>
      </w:pPr>
      <w:r>
        <w:t xml:space="preserve">Aby mlýnek perfektně ladil s pořízeným kávovarem, je v nabídce ve stejném </w:t>
      </w:r>
      <w:proofErr w:type="gramStart"/>
      <w:r>
        <w:t>provedení</w:t>
      </w:r>
      <w:r w:rsidR="00A7584D">
        <w:t xml:space="preserve"> - </w:t>
      </w:r>
      <w:r w:rsidRPr="00E15958">
        <w:t>nerezové</w:t>
      </w:r>
      <w:proofErr w:type="gramEnd"/>
      <w:r w:rsidRPr="00E15958">
        <w:t xml:space="preserve"> oceli</w:t>
      </w:r>
      <w:r>
        <w:t>,</w:t>
      </w:r>
      <w:r w:rsidRPr="00E15958">
        <w:t xml:space="preserve"> lesklé </w:t>
      </w:r>
      <w:r>
        <w:t xml:space="preserve">černé </w:t>
      </w:r>
      <w:r w:rsidR="00A7584D">
        <w:t>nebo</w:t>
      </w:r>
      <w:r w:rsidRPr="00E15958">
        <w:t xml:space="preserve"> matné černé.</w:t>
      </w:r>
    </w:p>
    <w:p w14:paraId="5421A304" w14:textId="2977ABB8" w:rsidR="0005103B" w:rsidRDefault="0005103B" w:rsidP="0005103B">
      <w:pPr>
        <w:jc w:val="both"/>
        <w:rPr>
          <w:i/>
          <w:iCs/>
        </w:rPr>
      </w:pPr>
      <w:r w:rsidRPr="00E15958">
        <w:rPr>
          <w:i/>
          <w:iCs/>
        </w:rPr>
        <w:t>Doporučená cena modelu BCG820BSS je 7</w:t>
      </w:r>
      <w:r>
        <w:rPr>
          <w:i/>
          <w:iCs/>
        </w:rPr>
        <w:t xml:space="preserve"> </w:t>
      </w:r>
      <w:r w:rsidRPr="00E15958">
        <w:rPr>
          <w:i/>
          <w:iCs/>
        </w:rPr>
        <w:t>290,- Kč.</w:t>
      </w:r>
    </w:p>
    <w:p w14:paraId="6F036E75" w14:textId="77777777" w:rsidR="0005103B" w:rsidRPr="00E15958" w:rsidRDefault="0005103B" w:rsidP="0005103B">
      <w:pPr>
        <w:jc w:val="both"/>
        <w:rPr>
          <w:i/>
          <w:iCs/>
        </w:rPr>
      </w:pPr>
    </w:p>
    <w:p w14:paraId="33E83600" w14:textId="77777777" w:rsidR="0005103B" w:rsidRPr="00A40A03" w:rsidRDefault="0005103B" w:rsidP="0005103B">
      <w:pPr>
        <w:jc w:val="both"/>
        <w:rPr>
          <w:i/>
          <w:iCs/>
        </w:rPr>
      </w:pPr>
      <w:r w:rsidRPr="007307B2">
        <w:rPr>
          <w:rFonts w:eastAsia="Times New Roman"/>
          <w:b/>
          <w:bCs/>
          <w:sz w:val="18"/>
          <w:szCs w:val="18"/>
        </w:rPr>
        <w:t xml:space="preserve">O značce Sage: </w:t>
      </w:r>
    </w:p>
    <w:p w14:paraId="6E6C70B8" w14:textId="77777777" w:rsidR="0005103B" w:rsidRPr="007307B2" w:rsidRDefault="0005103B" w:rsidP="0005103B">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512D3110" w14:textId="77777777" w:rsidR="0005103B" w:rsidRPr="007307B2" w:rsidRDefault="0005103B" w:rsidP="0005103B">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 xml:space="preserve">Pro Českou republiku, Slovensko, Maďarsko a Polsko je značka Sage zastupována exkluzivně společnosti </w:t>
      </w:r>
      <w:r>
        <w:rPr>
          <w:rFonts w:eastAsia="Times New Roman"/>
          <w:sz w:val="18"/>
          <w:szCs w:val="18"/>
        </w:rPr>
        <w:t>FAST</w:t>
      </w:r>
      <w:r w:rsidRPr="007307B2">
        <w:rPr>
          <w:rFonts w:eastAsia="Times New Roman"/>
          <w:sz w:val="18"/>
          <w:szCs w:val="18"/>
        </w:rPr>
        <w:t xml:space="preserve"> ČR, patřící mezi největší regionální distributory domácích spotřebičů.</w:t>
      </w:r>
    </w:p>
    <w:p w14:paraId="4DC01425" w14:textId="77777777" w:rsidR="0005103B" w:rsidRPr="0075087E" w:rsidRDefault="0005103B" w:rsidP="0005103B">
      <w:pPr>
        <w:spacing w:after="0" w:line="240" w:lineRule="auto"/>
        <w:jc w:val="both"/>
        <w:rPr>
          <w:sz w:val="18"/>
          <w:szCs w:val="18"/>
        </w:rPr>
      </w:pPr>
      <w:r w:rsidRPr="0075087E">
        <w:rPr>
          <w:sz w:val="18"/>
          <w:szCs w:val="18"/>
        </w:rPr>
        <w:t xml:space="preserve">Pro další informace a novinky navštivte adresu </w:t>
      </w:r>
      <w:hyperlink r:id="rId7" w:history="1">
        <w:r w:rsidRPr="00D90703">
          <w:rPr>
            <w:rStyle w:val="Hypertextovodkaz"/>
            <w:sz w:val="18"/>
            <w:szCs w:val="18"/>
          </w:rPr>
          <w:t>www.sagecz.cz</w:t>
        </w:r>
      </w:hyperlink>
      <w:r w:rsidRPr="0075087E">
        <w:rPr>
          <w:sz w:val="18"/>
          <w:szCs w:val="18"/>
        </w:rPr>
        <w:t xml:space="preserve">.  </w:t>
      </w:r>
    </w:p>
    <w:p w14:paraId="5CD1A768" w14:textId="77777777" w:rsidR="0005103B" w:rsidRPr="00D744F4" w:rsidRDefault="0005103B" w:rsidP="0005103B">
      <w:pPr>
        <w:spacing w:after="0"/>
        <w:jc w:val="both"/>
        <w:rPr>
          <w:rFonts w:eastAsia="Times New Roman"/>
          <w:sz w:val="18"/>
          <w:szCs w:val="18"/>
        </w:rPr>
      </w:pPr>
    </w:p>
    <w:p w14:paraId="7210240F" w14:textId="77777777" w:rsidR="0005103B" w:rsidRPr="00D744F4" w:rsidRDefault="0005103B" w:rsidP="0005103B">
      <w:pPr>
        <w:spacing w:after="0"/>
        <w:jc w:val="both"/>
        <w:rPr>
          <w:rFonts w:eastAsia="Times New Roman"/>
          <w:sz w:val="18"/>
          <w:szCs w:val="18"/>
        </w:rPr>
      </w:pPr>
    </w:p>
    <w:p w14:paraId="70444723" w14:textId="77777777" w:rsidR="0005103B" w:rsidRPr="00D744F4" w:rsidRDefault="0005103B" w:rsidP="0005103B">
      <w:pPr>
        <w:spacing w:after="0"/>
        <w:rPr>
          <w:rFonts w:eastAsia="Times New Roman"/>
          <w:sz w:val="18"/>
          <w:szCs w:val="18"/>
        </w:rPr>
      </w:pPr>
      <w:r w:rsidRPr="00D744F4">
        <w:rPr>
          <w:rFonts w:eastAsia="Times New Roman"/>
          <w:sz w:val="18"/>
          <w:szCs w:val="18"/>
        </w:rPr>
        <w:t>Moniku Strakovou / PHOENIX COMMUNICATION</w:t>
      </w:r>
    </w:p>
    <w:p w14:paraId="0669F4F1" w14:textId="77777777" w:rsidR="0005103B" w:rsidRPr="009F3FA7" w:rsidRDefault="0005103B" w:rsidP="0005103B">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29E67255" w14:textId="0147B79A" w:rsidR="0005103B" w:rsidRDefault="004F25B7" w:rsidP="0005103B">
      <w:pPr>
        <w:spacing w:after="0"/>
      </w:pPr>
      <w:hyperlink r:id="rId8" w:history="1">
        <w:r w:rsidR="0005103B" w:rsidRPr="007307B2">
          <w:rPr>
            <w:rFonts w:eastAsia="Times New Roman"/>
            <w:sz w:val="18"/>
            <w:szCs w:val="18"/>
            <w:u w:val="single"/>
          </w:rPr>
          <w:t>monika@phoenixcom.cz</w:t>
        </w:r>
      </w:hyperlink>
      <w:bookmarkEnd w:id="0"/>
      <w:r w:rsidR="0005103B" w:rsidRPr="0075087E">
        <w:rPr>
          <w:rFonts w:eastAsia="Times New Roman"/>
          <w:sz w:val="18"/>
          <w:szCs w:val="18"/>
        </w:rPr>
        <w:t xml:space="preserve"> / (00420) 774 814</w:t>
      </w:r>
      <w:r w:rsidR="0005103B">
        <w:rPr>
          <w:rFonts w:eastAsia="Times New Roman"/>
          <w:sz w:val="18"/>
          <w:szCs w:val="18"/>
        </w:rPr>
        <w:t> </w:t>
      </w:r>
      <w:r w:rsidR="0005103B" w:rsidRPr="00D744F4">
        <w:rPr>
          <w:rFonts w:eastAsia="Times New Roman"/>
          <w:sz w:val="18"/>
          <w:szCs w:val="18"/>
        </w:rPr>
        <w:t>65</w:t>
      </w:r>
      <w:r w:rsidR="0005103B">
        <w:rPr>
          <w:rFonts w:eastAsia="Times New Roman"/>
          <w:sz w:val="18"/>
          <w:szCs w:val="18"/>
        </w:rPr>
        <w:t>4</w:t>
      </w:r>
    </w:p>
    <w:p w14:paraId="355BC0BC" w14:textId="77777777" w:rsidR="004A738D" w:rsidRDefault="004A738D"/>
    <w:sectPr w:rsidR="004A738D" w:rsidSect="003D5AB9">
      <w:headerReference w:type="default" r:id="rId9"/>
      <w:footnotePr>
        <w:pos w:val="beneathText"/>
      </w:footnotePr>
      <w:pgSz w:w="11907" w:h="16839" w:code="9"/>
      <w:pgMar w:top="1417" w:right="1417" w:bottom="709" w:left="1417" w:header="340"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26C49" w14:textId="77777777" w:rsidR="004F25B7" w:rsidRDefault="004F25B7">
      <w:pPr>
        <w:spacing w:after="0" w:line="240" w:lineRule="auto"/>
      </w:pPr>
      <w:r>
        <w:separator/>
      </w:r>
    </w:p>
  </w:endnote>
  <w:endnote w:type="continuationSeparator" w:id="0">
    <w:p w14:paraId="5A93AE44" w14:textId="77777777" w:rsidR="004F25B7" w:rsidRDefault="004F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92B89" w14:textId="77777777" w:rsidR="004F25B7" w:rsidRDefault="004F25B7">
      <w:pPr>
        <w:spacing w:after="0" w:line="240" w:lineRule="auto"/>
      </w:pPr>
      <w:r>
        <w:separator/>
      </w:r>
    </w:p>
  </w:footnote>
  <w:footnote w:type="continuationSeparator" w:id="0">
    <w:p w14:paraId="1656FB49" w14:textId="77777777" w:rsidR="004F25B7" w:rsidRDefault="004F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07DB" w14:textId="77777777" w:rsidR="00A40A03" w:rsidRPr="00A40A03" w:rsidRDefault="0083497F" w:rsidP="00A40A03">
    <w:pPr>
      <w:pStyle w:val="Zhlav"/>
      <w:jc w:val="left"/>
      <w:rPr>
        <w:rFonts w:asciiTheme="minorHAnsi" w:hAnsiTheme="minorHAnsi" w:cstheme="minorHAnsi"/>
        <w:i/>
        <w:iCs/>
      </w:rPr>
    </w:pPr>
    <w:r>
      <w:rPr>
        <w:rFonts w:asciiTheme="minorHAnsi" w:hAnsiTheme="minorHAnsi" w:cstheme="minorHAnsi"/>
        <w:i/>
        <w:iCs/>
      </w:rPr>
      <w:t>PRODUKTOVÝ TIP</w:t>
    </w:r>
  </w:p>
  <w:p w14:paraId="14222086" w14:textId="77777777" w:rsidR="002C0360" w:rsidRDefault="0083497F" w:rsidP="002C0360">
    <w:pPr>
      <w:pStyle w:val="Zhlav"/>
      <w:jc w:val="center"/>
    </w:pPr>
    <w:r w:rsidRPr="007F7D3F">
      <w:rPr>
        <w:noProof/>
        <w:lang w:val="cs-CZ" w:eastAsia="cs-CZ"/>
      </w:rPr>
      <w:drawing>
        <wp:inline distT="0" distB="0" distL="0" distR="0" wp14:anchorId="32A3C8E3" wp14:editId="505E8075">
          <wp:extent cx="1347610" cy="684673"/>
          <wp:effectExtent l="0" t="0" r="508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641" cy="6907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3B"/>
    <w:rsid w:val="0005103B"/>
    <w:rsid w:val="003D7234"/>
    <w:rsid w:val="004A738D"/>
    <w:rsid w:val="004F25B7"/>
    <w:rsid w:val="00650F4A"/>
    <w:rsid w:val="0083497F"/>
    <w:rsid w:val="00A7584D"/>
    <w:rsid w:val="00B61460"/>
    <w:rsid w:val="00EC4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705C"/>
  <w15:chartTrackingRefBased/>
  <w15:docId w15:val="{CB8C7F62-3CFC-4BAE-B0CE-ACC4169C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103B"/>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05103B"/>
    <w:rPr>
      <w:color w:val="1D520A"/>
      <w:u w:val="single"/>
    </w:rPr>
  </w:style>
  <w:style w:type="paragraph" w:styleId="Zhlav">
    <w:name w:val="header"/>
    <w:basedOn w:val="Normln"/>
    <w:link w:val="ZhlavChar"/>
    <w:semiHidden/>
    <w:rsid w:val="0005103B"/>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05103B"/>
    <w:rPr>
      <w:rFonts w:ascii="MS PGothic" w:eastAsia="MS PGothic" w:hAnsi="MS PGothic" w:cs="Calibri"/>
      <w:kern w:val="1"/>
      <w:sz w:val="21"/>
      <w:szCs w:val="2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hoenixcom.cz" TargetMode="External"/><Relationship Id="rId3" Type="http://schemas.openxmlformats.org/officeDocument/2006/relationships/webSettings" Target="webSettings.xml"/><Relationship Id="rId7" Type="http://schemas.openxmlformats.org/officeDocument/2006/relationships/hyperlink" Target="http://www.sagecz.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3841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Jakub Mašek - FAST ČR</cp:lastModifiedBy>
  <cp:revision>2</cp:revision>
  <dcterms:created xsi:type="dcterms:W3CDTF">2020-09-10T12:47:00Z</dcterms:created>
  <dcterms:modified xsi:type="dcterms:W3CDTF">2020-09-10T12:47:00Z</dcterms:modified>
</cp:coreProperties>
</file>