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614D" w14:textId="4936FE76" w:rsidR="00FE67E7" w:rsidRDefault="00FE67E7" w:rsidP="00FE67E7">
      <w:pPr>
        <w:spacing w:after="240" w:line="240" w:lineRule="auto"/>
        <w:jc w:val="center"/>
        <w:rPr>
          <w:b/>
          <w:bCs/>
        </w:rPr>
      </w:pPr>
      <w:r w:rsidRPr="00FE67E7">
        <w:rPr>
          <w:b/>
          <w:bCs/>
        </w:rPr>
        <w:t>Sez</w:t>
      </w:r>
      <w:r w:rsidR="00FA272A">
        <w:rPr>
          <w:b/>
          <w:bCs/>
        </w:rPr>
        <w:t>ó</w:t>
      </w:r>
      <w:r w:rsidRPr="00FE67E7">
        <w:rPr>
          <w:b/>
          <w:bCs/>
        </w:rPr>
        <w:t>na grilování začíná. S elektrickým grilem kdykoliv a bez čekání</w:t>
      </w:r>
    </w:p>
    <w:p w14:paraId="0C59ECB0" w14:textId="6A9FD9CB" w:rsidR="00BB6C3F" w:rsidRDefault="00BB6C3F" w:rsidP="00BB6C3F">
      <w:pPr>
        <w:spacing w:after="240" w:line="240" w:lineRule="auto"/>
        <w:rPr>
          <w:b/>
          <w:bCs/>
        </w:rPr>
      </w:pPr>
      <w:r w:rsidRPr="00BB6C3F">
        <w:rPr>
          <w:b/>
          <w:bCs/>
        </w:rPr>
        <w:t>Teplé dny se blíží a s nimi i chuť na grilovaná jídla. Nemusíte ale čekat na ideální počasí ani řešit venkovní prostor. Elektrické grily přinášejí jednoduché a dostupné řešení, jak si oblíbené pokrmy připravit kdykoliv – rychle, bezpečně a přímo v kuchyni.</w:t>
      </w:r>
      <w:r w:rsidR="00FE67E7">
        <w:rPr>
          <w:b/>
          <w:bCs/>
        </w:rPr>
        <w:t xml:space="preserve"> </w:t>
      </w:r>
    </w:p>
    <w:p w14:paraId="34E42E68" w14:textId="239453A7" w:rsidR="005F348B" w:rsidRDefault="005F348B" w:rsidP="005F348B">
      <w:pPr>
        <w:spacing w:after="240" w:line="240" w:lineRule="auto"/>
        <w:rPr>
          <w:b/>
          <w:bCs/>
        </w:rPr>
      </w:pPr>
      <w:r w:rsidRPr="005F348B">
        <w:rPr>
          <w:b/>
          <w:bCs/>
        </w:rPr>
        <w:t>Grilování jako každodenní zážitek</w:t>
      </w:r>
    </w:p>
    <w:p w14:paraId="7C94C7CA" w14:textId="77777777" w:rsidR="00126807" w:rsidRDefault="00126807" w:rsidP="005F348B">
      <w:pPr>
        <w:spacing w:after="240" w:line="240" w:lineRule="auto"/>
      </w:pPr>
      <w:r>
        <w:t>Léto je téměř tady a s ním</w:t>
      </w:r>
      <w:r w:rsidR="00BB6C3F" w:rsidRPr="00BB6C3F">
        <w:t xml:space="preserve"> roste chuť trávit čas venku a připravovat jídlo na </w:t>
      </w:r>
      <w:hyperlink r:id="rId8" w:history="1">
        <w:r w:rsidR="00BB6C3F" w:rsidRPr="00BB6C3F">
          <w:rPr>
            <w:rStyle w:val="Hypertextovodkaz"/>
          </w:rPr>
          <w:t>grilu</w:t>
        </w:r>
      </w:hyperlink>
      <w:r w:rsidR="00BB6C3F" w:rsidRPr="00BB6C3F">
        <w:t>. Realita ale často přináší omezení – ať už jde o nedostatek prostoru, proměnlivé počasí nebo časovou náročnost klasického grilování. Právě zde přichází ke slovu elektrické grily.</w:t>
      </w:r>
      <w:r>
        <w:t xml:space="preserve"> </w:t>
      </w:r>
    </w:p>
    <w:p w14:paraId="32C79BF1" w14:textId="77471245" w:rsidR="00BB6C3F" w:rsidRPr="005F348B" w:rsidRDefault="00BB6C3F" w:rsidP="005F348B">
      <w:pPr>
        <w:spacing w:after="240" w:line="240" w:lineRule="auto"/>
      </w:pPr>
      <w:r w:rsidRPr="00BB6C3F">
        <w:t>Ty umožňují pohodlnou přípravu pokrmů bez nutnosti manipulace s uhlím či plynem. Stačí zapojit do zásuvky, nastavit požadovanou teplotu a během několika minut můžete začít. Díky přesné regulaci tepla navíc dosáhnete konzistentních výsledků, a to i při přípravě náročnějších jídel.</w:t>
      </w:r>
    </w:p>
    <w:p w14:paraId="78087D2A" w14:textId="77777777" w:rsidR="005F348B" w:rsidRPr="005F348B" w:rsidRDefault="005F348B" w:rsidP="005F348B">
      <w:pPr>
        <w:spacing w:after="240" w:line="240" w:lineRule="auto"/>
        <w:rPr>
          <w:b/>
          <w:bCs/>
        </w:rPr>
      </w:pPr>
      <w:r w:rsidRPr="005F348B">
        <w:rPr>
          <w:b/>
          <w:bCs/>
        </w:rPr>
        <w:t>Delikatesa pro náročné: Nakládaná grilovaná kachní prsa</w:t>
      </w:r>
    </w:p>
    <w:p w14:paraId="78B6AA44" w14:textId="77777777" w:rsidR="005F348B" w:rsidRPr="005F348B" w:rsidRDefault="005F348B" w:rsidP="005F348B">
      <w:pPr>
        <w:spacing w:after="240" w:line="240" w:lineRule="auto"/>
      </w:pPr>
      <w:r w:rsidRPr="005F348B">
        <w:t>Gril není jen o rychlých receptech – umožňuje také přípravu gastronomicky zajímavějších pokrmů. Kachní prsa patří mezi suroviny, které při správném postupu nabídnou výjimečný chuťový zážitek.</w:t>
      </w:r>
    </w:p>
    <w:p w14:paraId="12AEF635" w14:textId="77777777" w:rsidR="005F348B" w:rsidRPr="005F348B" w:rsidRDefault="005F348B" w:rsidP="005F348B">
      <w:pPr>
        <w:spacing w:after="240" w:line="240" w:lineRule="auto"/>
      </w:pPr>
      <w:r w:rsidRPr="005F348B">
        <w:t>Nejprve je potřeba maso očistit, ponechat však kůži, která je klíčová pro výslednou šťavnatost. Kůži následně nařízneme do jemné mřížky, aniž bychom zasáhli maso. Takto připravená prsa se naloží do směsi cukru a hrubozrnné soli v poměru 1:1, doplněné o koření jako pepř, bobkový list, tymián, rozmarýn či skořici. Marinování trvá přibližně 1 až 1,5 hodiny.</w:t>
      </w:r>
    </w:p>
    <w:p w14:paraId="5D27FA56" w14:textId="77777777" w:rsidR="005F348B" w:rsidRPr="005F348B" w:rsidRDefault="005F348B" w:rsidP="005F348B">
      <w:pPr>
        <w:spacing w:after="240" w:line="240" w:lineRule="auto"/>
      </w:pPr>
      <w:r w:rsidRPr="005F348B">
        <w:t>Po vyjmutí z marinády maso opláchneme, osušíme a připravíme na grilování. Ideální je použít vroubkovanou grilovací desku a vyšší teplotu kolem 230 °C. Pro dosažení perfektního výsledku se doporučuje sledovat vnitřní teplotu masa, která by měla dosáhnout přibližně 65 °C.</w:t>
      </w:r>
    </w:p>
    <w:p w14:paraId="61BBA017" w14:textId="77777777" w:rsidR="005F348B" w:rsidRPr="005F348B" w:rsidRDefault="005F348B" w:rsidP="005F348B">
      <w:pPr>
        <w:spacing w:after="240" w:line="240" w:lineRule="auto"/>
      </w:pPr>
      <w:r w:rsidRPr="005F348B">
        <w:t>Po krátkém odpočinku je maso připraveno k servírování. Pro ještě intenzivnější chuť lze hotová kachní prsa lehce zaudit – například třešňovým dřevem, které dodá jemné ovocné aroma.</w:t>
      </w:r>
    </w:p>
    <w:p w14:paraId="78B48CCF" w14:textId="77777777" w:rsidR="00BB6C3F" w:rsidRPr="00BB6C3F" w:rsidRDefault="00BB6C3F" w:rsidP="00BB6C3F">
      <w:pPr>
        <w:spacing w:after="240" w:line="240" w:lineRule="auto"/>
        <w:rPr>
          <w:b/>
          <w:bCs/>
        </w:rPr>
      </w:pPr>
      <w:r w:rsidRPr="00BB6C3F">
        <w:rPr>
          <w:b/>
          <w:bCs/>
        </w:rPr>
        <w:t>Sladká tečka: Listové šátečky z grilu</w:t>
      </w:r>
    </w:p>
    <w:p w14:paraId="418AE9F2" w14:textId="77777777" w:rsidR="00BB6C3F" w:rsidRPr="00BB6C3F" w:rsidRDefault="00BB6C3F" w:rsidP="00BB6C3F">
      <w:pPr>
        <w:spacing w:after="240" w:line="240" w:lineRule="auto"/>
      </w:pPr>
      <w:r w:rsidRPr="00BB6C3F">
        <w:t>Jednoduchý dezert, který překvapí svou chutí i snadnou přípravou. Základem je kvalitní listové těsto určené k rychlému zpracování. To stačí rozvinout a nakrájet na čtverce podle požadované velikosti šátečků.</w:t>
      </w:r>
    </w:p>
    <w:p w14:paraId="093DAF6D" w14:textId="77777777" w:rsidR="00BB6C3F" w:rsidRPr="00BB6C3F" w:rsidRDefault="00BB6C3F" w:rsidP="00BB6C3F">
      <w:pPr>
        <w:spacing w:after="240" w:line="240" w:lineRule="auto"/>
      </w:pPr>
      <w:r w:rsidRPr="00BB6C3F">
        <w:t>Jako náplň se hodí méně tekuté ingredience – například čerstvé ovoce (jahody, maliny, borůvky či nastrouhaná jablka), ale i kousky čokolády nebo oříškové pomazánky. Důležité je šátečky pečlivě uzavřít, aby náplň během přípravy nevytekla.</w:t>
      </w:r>
    </w:p>
    <w:p w14:paraId="1E7F9927" w14:textId="77777777" w:rsidR="00BB6C3F" w:rsidRPr="00BB6C3F" w:rsidRDefault="00BB6C3F" w:rsidP="00BB6C3F">
      <w:pPr>
        <w:spacing w:after="240" w:line="240" w:lineRule="auto"/>
      </w:pPr>
      <w:r w:rsidRPr="00BB6C3F">
        <w:t>Před vložením na gril je vhodné těsto potřít rozšlehaným vejcem, které zajistí atraktivní zlatavou barvu. Pro optimální výsledek je ideální umístit šátečky do středu grilovací plochy a regulovat teplotu tak, aby se těsto propeklo rovnoměrně – přibližná doba přípravy je okolo 15 minut v závislosti na velikosti.</w:t>
      </w:r>
    </w:p>
    <w:p w14:paraId="20233B9F" w14:textId="77777777" w:rsidR="00BB6C3F" w:rsidRDefault="00BB6C3F" w:rsidP="00BB6C3F">
      <w:pPr>
        <w:spacing w:after="240" w:line="240" w:lineRule="auto"/>
      </w:pPr>
      <w:r w:rsidRPr="00BB6C3F">
        <w:t>Výsledkem je křehký dezert s jemně křupavou strukturou, který skvěle doplní kávu i slavnostní příležitosti.</w:t>
      </w:r>
    </w:p>
    <w:p w14:paraId="66D3CB6C" w14:textId="77777777" w:rsidR="00BB6C3F" w:rsidRPr="00BB6C3F" w:rsidRDefault="00BB6C3F" w:rsidP="00BB6C3F">
      <w:pPr>
        <w:spacing w:after="240" w:line="240" w:lineRule="auto"/>
        <w:rPr>
          <w:b/>
          <w:bCs/>
        </w:rPr>
      </w:pPr>
      <w:r w:rsidRPr="00BB6C3F">
        <w:rPr>
          <w:b/>
          <w:bCs/>
        </w:rPr>
        <w:lastRenderedPageBreak/>
        <w:t>Praktický pomocník do každé kuchyně</w:t>
      </w:r>
    </w:p>
    <w:p w14:paraId="662FE36C" w14:textId="497A5372" w:rsidR="00BB6C3F" w:rsidRPr="00BB6C3F" w:rsidRDefault="00BB6C3F" w:rsidP="00BB6C3F">
      <w:pPr>
        <w:spacing w:after="240" w:line="240" w:lineRule="auto"/>
      </w:pPr>
      <w:r w:rsidRPr="00BB6C3F">
        <w:t>Elektrické grily spojují pohodlí, jednoduché ovládání a všestranné využití. Díky možnosti používat gril nejen jako kontaktní, ale i otevřený BBQ gril si snadno připravíte rychlou večeři pro dva i pohoštění pro návštěvu. Praktická teplotní sonda navíc pomáhá dosáhnout perfektního výsledku bez zbytečného hlídání.</w:t>
      </w:r>
    </w:p>
    <w:p w14:paraId="56349A5F" w14:textId="77777777" w:rsidR="00BB6C3F" w:rsidRDefault="00BB6C3F" w:rsidP="00BB6C3F">
      <w:pPr>
        <w:spacing w:after="240" w:line="240" w:lineRule="auto"/>
      </w:pPr>
      <w:r w:rsidRPr="00BB6C3F">
        <w:t>Příjemným benefitem jsou také vyjímatelné nepřilnavé desky, které usnadňují nejen samotné vaření, ale i následnou údržbu. Právě kombinace funkčnosti, rychlosti a komfortu dělá z elektrického grilu ideálního společníka pro období, kdy si chceme užívat lehkost letního vaření – bez ohledu na to, jestli grilujeme venku, nebo v pohodlí kuchyně.</w:t>
      </w:r>
    </w:p>
    <w:p w14:paraId="539A4F18" w14:textId="2A76C042" w:rsidR="00BB6C3F" w:rsidRPr="00FE67E7" w:rsidRDefault="00FE67E7" w:rsidP="00BB6C3F">
      <w:pPr>
        <w:spacing w:after="240" w:line="240" w:lineRule="auto"/>
        <w:rPr>
          <w:b/>
          <w:bCs/>
        </w:rPr>
      </w:pPr>
      <w:proofErr w:type="spellStart"/>
      <w:r w:rsidRPr="00FE67E7">
        <w:rPr>
          <w:b/>
          <w:bCs/>
        </w:rPr>
        <w:t>Sage</w:t>
      </w:r>
      <w:proofErr w:type="spellEnd"/>
      <w:r w:rsidRPr="00FE67E7">
        <w:rPr>
          <w:b/>
          <w:bCs/>
        </w:rPr>
        <w:t xml:space="preserve"> tip: </w:t>
      </w:r>
      <w:proofErr w:type="spellStart"/>
      <w:r>
        <w:rPr>
          <w:b/>
          <w:bCs/>
        </w:rPr>
        <w:t>The</w:t>
      </w:r>
      <w:proofErr w:type="spellEnd"/>
      <w:r>
        <w:rPr>
          <w:b/>
          <w:bCs/>
        </w:rPr>
        <w:t xml:space="preserve"> Smart Grill</w:t>
      </w:r>
      <w:r w:rsidRPr="00FE67E7">
        <w:rPr>
          <w:b/>
          <w:bCs/>
        </w:rPr>
        <w:t>™</w:t>
      </w:r>
    </w:p>
    <w:p w14:paraId="333C80C4" w14:textId="77777777" w:rsidR="00FE67E7" w:rsidRPr="00FE67E7" w:rsidRDefault="00FE67E7" w:rsidP="00FE67E7">
      <w:pPr>
        <w:spacing w:after="240" w:line="240" w:lineRule="auto"/>
      </w:pPr>
      <w:r w:rsidRPr="00FE67E7">
        <w:t>Elektrický kontaktní </w:t>
      </w:r>
      <w:hyperlink r:id="rId9" w:history="1">
        <w:r w:rsidRPr="00FE67E7">
          <w:rPr>
            <w:rStyle w:val="Hypertextovodkaz"/>
          </w:rPr>
          <w:t>gril</w:t>
        </w:r>
      </w:hyperlink>
      <w:r w:rsidRPr="00FE67E7">
        <w:t> </w:t>
      </w:r>
      <w:proofErr w:type="spellStart"/>
      <w:r w:rsidRPr="00FE67E7">
        <w:t>Sage</w:t>
      </w:r>
      <w:proofErr w:type="spellEnd"/>
      <w:r w:rsidRPr="00FE67E7">
        <w:t xml:space="preserve"> BGR820 je navržen tak, aby se stal vaším každodenním pomocníkem – od snídaně až po večeři. Nabízí precizní nastavení teploty v rozmezí 180–220 °C, takže si poradí s hovězím masem i křehkou zeleninou – a to všechno bez přidaného tuku. Gril je vybaven vyjímatelnými grilovacími deskami s nepřilnavou povrchovou úpravou </w:t>
      </w:r>
      <w:proofErr w:type="spellStart"/>
      <w:r w:rsidRPr="00FE67E7">
        <w:t>Quantanium</w:t>
      </w:r>
      <w:proofErr w:type="spellEnd"/>
      <w:r w:rsidRPr="00FE67E7">
        <w:t>, které můžete snadno omýt pod tekoucí vodou nebo vložit do myčky. Praktická odkapávací miska na šťávu se dá jedním pohybem vyjmout a vyčistit – bez nepořádku a ztráty času.</w:t>
      </w:r>
    </w:p>
    <w:p w14:paraId="3324C03D" w14:textId="330D59C8" w:rsidR="00FE67E7" w:rsidRPr="00FE67E7" w:rsidRDefault="00FE67E7" w:rsidP="00FE67E7">
      <w:pPr>
        <w:spacing w:after="240" w:line="240" w:lineRule="auto"/>
      </w:pPr>
      <w:r>
        <w:t>Cena: 7 999 Kč, www.sagecz.cz</w:t>
      </w:r>
    </w:p>
    <w:p w14:paraId="1C1BC9C8" w14:textId="77777777" w:rsidR="00FE67E7" w:rsidRDefault="00FE67E7" w:rsidP="00BB6C3F">
      <w:pPr>
        <w:spacing w:after="240" w:line="240" w:lineRule="auto"/>
      </w:pPr>
    </w:p>
    <w:p w14:paraId="23D5EF86" w14:textId="77777777" w:rsidR="00FE67E7" w:rsidRPr="00BB6C3F" w:rsidRDefault="00FE67E7" w:rsidP="00BB6C3F">
      <w:pPr>
        <w:spacing w:after="240" w:line="240" w:lineRule="auto"/>
      </w:pPr>
    </w:p>
    <w:p w14:paraId="2EAA599A" w14:textId="77777777" w:rsidR="00BB6C3F" w:rsidRPr="00BB6C3F" w:rsidRDefault="00BB6C3F" w:rsidP="00BB6C3F">
      <w:pPr>
        <w:spacing w:after="240" w:line="240" w:lineRule="auto"/>
      </w:pPr>
    </w:p>
    <w:p w14:paraId="1D38534D" w14:textId="60600923" w:rsidR="00D84185" w:rsidRPr="00D84185" w:rsidRDefault="00D84185" w:rsidP="00D84185">
      <w:pPr>
        <w:spacing w:after="240" w:line="240" w:lineRule="auto"/>
      </w:pPr>
    </w:p>
    <w:p w14:paraId="784516B6" w14:textId="77777777" w:rsidR="00223452" w:rsidRPr="00223452" w:rsidRDefault="00223452" w:rsidP="00223452">
      <w:pPr>
        <w:spacing w:after="240" w:line="240" w:lineRule="auto"/>
      </w:pPr>
    </w:p>
    <w:p w14:paraId="63401B96" w14:textId="77777777" w:rsidR="0026227B" w:rsidRPr="00DA2677" w:rsidRDefault="0026227B" w:rsidP="0026227B">
      <w:pPr>
        <w:spacing w:after="240" w:line="240" w:lineRule="auto"/>
        <w:ind w:left="720"/>
      </w:pPr>
    </w:p>
    <w:p w14:paraId="37B4E4F8" w14:textId="77777777" w:rsidR="00C14D62" w:rsidRDefault="00C14D62" w:rsidP="00C854D6">
      <w:pPr>
        <w:jc w:val="both"/>
        <w:rPr>
          <w:rFonts w:ascii="Calibri" w:eastAsia="Times New Roman" w:hAnsi="Calibri" w:cs="Calibri"/>
          <w:b/>
          <w:bCs/>
          <w:sz w:val="18"/>
          <w:szCs w:val="18"/>
        </w:rPr>
      </w:pPr>
    </w:p>
    <w:p w14:paraId="4C2634A5" w14:textId="77777777" w:rsidR="00C14D62" w:rsidRPr="008D139E" w:rsidRDefault="00C14D62" w:rsidP="00C854D6">
      <w:pPr>
        <w:jc w:val="both"/>
        <w:rPr>
          <w:rFonts w:ascii="Calibri" w:eastAsia="Times New Roman" w:hAnsi="Calibri" w:cs="Calibri"/>
          <w:b/>
          <w:bCs/>
          <w:sz w:val="18"/>
          <w:szCs w:val="18"/>
        </w:rPr>
      </w:pPr>
    </w:p>
    <w:p w14:paraId="7E5BD82F" w14:textId="2A1C362F" w:rsidR="00C854D6" w:rsidRPr="008D139E" w:rsidRDefault="00C854D6" w:rsidP="00C854D6">
      <w:pPr>
        <w:jc w:val="both"/>
        <w:rPr>
          <w:rFonts w:ascii="Calibri" w:eastAsia="Times New Roman" w:hAnsi="Calibri" w:cs="Calibri"/>
          <w:sz w:val="18"/>
          <w:szCs w:val="18"/>
          <w:lang w:eastAsia="cs-CZ"/>
        </w:rPr>
      </w:pPr>
      <w:r w:rsidRPr="008D139E">
        <w:rPr>
          <w:rFonts w:ascii="Calibri" w:eastAsia="Times New Roman" w:hAnsi="Calibri" w:cs="Calibri"/>
          <w:b/>
          <w:bCs/>
          <w:sz w:val="18"/>
          <w:szCs w:val="18"/>
        </w:rPr>
        <w:t xml:space="preserve">O značce </w:t>
      </w:r>
      <w:proofErr w:type="spellStart"/>
      <w:r w:rsidRPr="008D139E">
        <w:rPr>
          <w:rFonts w:ascii="Calibri" w:eastAsia="Times New Roman" w:hAnsi="Calibri" w:cs="Calibri"/>
          <w:b/>
          <w:bCs/>
          <w:sz w:val="18"/>
          <w:szCs w:val="18"/>
        </w:rPr>
        <w:t>Sage</w:t>
      </w:r>
      <w:proofErr w:type="spellEnd"/>
      <w:r w:rsidRPr="008D139E">
        <w:rPr>
          <w:rFonts w:ascii="Calibri" w:eastAsia="Times New Roman" w:hAnsi="Calibri" w:cs="Calibri"/>
          <w:b/>
          <w:bCs/>
          <w:sz w:val="18"/>
          <w:szCs w:val="18"/>
        </w:rPr>
        <w:t xml:space="preserve">: </w:t>
      </w:r>
    </w:p>
    <w:p w14:paraId="24817BB6" w14:textId="77777777" w:rsidR="00C854D6" w:rsidRPr="008D139E" w:rsidRDefault="00C854D6" w:rsidP="00C854D6">
      <w:pPr>
        <w:jc w:val="both"/>
        <w:rPr>
          <w:rFonts w:ascii="Calibri" w:eastAsia="Times New Roman" w:hAnsi="Calibri" w:cs="Calibri"/>
          <w:sz w:val="18"/>
          <w:szCs w:val="18"/>
          <w:lang w:eastAsia="ar-SA"/>
        </w:rPr>
      </w:pP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je evropskou značkou společnosti </w:t>
      </w:r>
      <w:proofErr w:type="spellStart"/>
      <w:r w:rsidRPr="008D139E">
        <w:rPr>
          <w:rFonts w:ascii="Calibri" w:eastAsia="Times New Roman" w:hAnsi="Calibri" w:cs="Calibri"/>
          <w:sz w:val="18"/>
          <w:szCs w:val="18"/>
        </w:rPr>
        <w:t>Breville</w:t>
      </w:r>
      <w:proofErr w:type="spellEnd"/>
      <w:r w:rsidRPr="008D139E">
        <w:rPr>
          <w:rFonts w:ascii="Calibri" w:eastAsia="Times New Roman" w:hAnsi="Calibri" w:cs="Calibri"/>
          <w:sz w:val="18"/>
          <w:szCs w:val="18"/>
        </w:rPr>
        <w:t xml:space="preserve">, jejíž produkty se prodávají ve více než 50 zemích světa. Australská </w:t>
      </w:r>
      <w:proofErr w:type="spellStart"/>
      <w:r w:rsidRPr="008D139E">
        <w:rPr>
          <w:rFonts w:ascii="Calibri" w:eastAsia="Times New Roman" w:hAnsi="Calibri" w:cs="Calibri"/>
          <w:sz w:val="18"/>
          <w:szCs w:val="18"/>
        </w:rPr>
        <w:t>Breville</w:t>
      </w:r>
      <w:proofErr w:type="spellEnd"/>
      <w:r w:rsidRPr="008D139E">
        <w:rPr>
          <w:rFonts w:ascii="Calibri" w:eastAsia="Times New Roman" w:hAnsi="Calibri" w:cs="Calibri"/>
          <w:sz w:val="18"/>
          <w:szCs w:val="18"/>
        </w:rPr>
        <w:t xml:space="preserve"> </w:t>
      </w:r>
      <w:proofErr w:type="spellStart"/>
      <w:r w:rsidRPr="008D139E">
        <w:rPr>
          <w:rFonts w:ascii="Calibri" w:eastAsia="Times New Roman" w:hAnsi="Calibri" w:cs="Calibri"/>
          <w:sz w:val="18"/>
          <w:szCs w:val="18"/>
        </w:rPr>
        <w:t>Groupe</w:t>
      </w:r>
      <w:proofErr w:type="spellEnd"/>
      <w:r w:rsidRPr="008D139E">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8D139E">
        <w:rPr>
          <w:rFonts w:ascii="Calibri" w:eastAsia="Times New Roman" w:hAnsi="Calibri" w:cs="Calibri"/>
          <w:sz w:val="18"/>
          <w:szCs w:val="18"/>
        </w:rPr>
        <w:t>Brevillu</w:t>
      </w:r>
      <w:proofErr w:type="spellEnd"/>
      <w:r w:rsidRPr="008D139E">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8D139E" w:rsidRDefault="00C854D6" w:rsidP="00C854D6">
      <w:pPr>
        <w:spacing w:after="0"/>
        <w:jc w:val="both"/>
        <w:rPr>
          <w:rFonts w:ascii="Calibri" w:eastAsia="Times New Roman" w:hAnsi="Calibri" w:cs="Calibri"/>
          <w:sz w:val="18"/>
          <w:szCs w:val="18"/>
        </w:rPr>
      </w:pPr>
      <w:r w:rsidRPr="008D139E">
        <w:rPr>
          <w:rFonts w:ascii="Calibri" w:eastAsia="Times New Roman" w:hAnsi="Calibri" w:cs="Calibri"/>
          <w:sz w:val="18"/>
          <w:szCs w:val="18"/>
        </w:rPr>
        <w:t xml:space="preserve">Na český trh značka </w:t>
      </w: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8D139E">
        <w:rPr>
          <w:rFonts w:ascii="Calibri" w:eastAsia="Times New Roman" w:hAnsi="Calibri" w:cs="Calibri"/>
          <w:sz w:val="18"/>
          <w:szCs w:val="18"/>
        </w:rPr>
        <w:t>gun</w:t>
      </w:r>
      <w:proofErr w:type="spellEnd"/>
      <w:r w:rsidRPr="008D139E">
        <w:rPr>
          <w:rFonts w:ascii="Calibri" w:eastAsia="Times New Roman" w:hAnsi="Calibri" w:cs="Calibri"/>
          <w:sz w:val="18"/>
          <w:szCs w:val="18"/>
        </w:rPr>
        <w:t xml:space="preserve">; </w:t>
      </w:r>
      <w:proofErr w:type="spellStart"/>
      <w:r w:rsidRPr="008D139E">
        <w:rPr>
          <w:rFonts w:ascii="Calibri" w:eastAsia="Times New Roman" w:hAnsi="Calibri" w:cs="Calibri"/>
          <w:sz w:val="18"/>
          <w:szCs w:val="18"/>
        </w:rPr>
        <w:t>odšťavňování</w:t>
      </w:r>
      <w:proofErr w:type="spellEnd"/>
      <w:r w:rsidRPr="008D139E">
        <w:rPr>
          <w:rFonts w:ascii="Calibri" w:eastAsia="Times New Roman" w:hAnsi="Calibri" w:cs="Calibri"/>
          <w:sz w:val="18"/>
          <w:szCs w:val="18"/>
        </w:rPr>
        <w:t xml:space="preserve"> – odšťavňovače, smoothie nebo přípravu potravin – roboty, mixéry, food procesory. </w:t>
      </w:r>
      <w:r w:rsidRPr="008D139E">
        <w:rPr>
          <w:rFonts w:ascii="Calibri" w:hAnsi="Calibri" w:cs="Calibri"/>
          <w:sz w:val="18"/>
          <w:szCs w:val="18"/>
        </w:rPr>
        <w:t xml:space="preserve">Díky vlastnímu návrhu a náročnému testování bude možné u všech spotřebičů rozšířit záruku na tři roky. </w:t>
      </w:r>
      <w:r w:rsidRPr="008D139E">
        <w:rPr>
          <w:rFonts w:ascii="Calibri" w:eastAsia="Times New Roman" w:hAnsi="Calibri" w:cs="Calibri"/>
          <w:sz w:val="18"/>
          <w:szCs w:val="18"/>
        </w:rPr>
        <w:t xml:space="preserve">Pro Českou republiku, Slovensko, Maďarsko a Polsko značku </w:t>
      </w:r>
      <w:proofErr w:type="spellStart"/>
      <w:r w:rsidRPr="008D139E">
        <w:rPr>
          <w:rFonts w:ascii="Calibri" w:eastAsia="Times New Roman" w:hAnsi="Calibri" w:cs="Calibri"/>
          <w:sz w:val="18"/>
          <w:szCs w:val="18"/>
        </w:rPr>
        <w:t>Sage</w:t>
      </w:r>
      <w:proofErr w:type="spellEnd"/>
      <w:r w:rsidRPr="008D139E">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8D139E" w:rsidRDefault="00C854D6" w:rsidP="00C854D6">
      <w:pPr>
        <w:spacing w:after="0"/>
        <w:jc w:val="both"/>
        <w:rPr>
          <w:rFonts w:ascii="Calibri" w:hAnsi="Calibri" w:cs="Calibri"/>
          <w:sz w:val="18"/>
          <w:szCs w:val="18"/>
        </w:rPr>
      </w:pPr>
    </w:p>
    <w:p w14:paraId="523A734A" w14:textId="77777777" w:rsidR="00C854D6" w:rsidRPr="008D139E" w:rsidRDefault="00C854D6" w:rsidP="00C854D6">
      <w:pPr>
        <w:spacing w:after="0"/>
        <w:jc w:val="both"/>
        <w:rPr>
          <w:rFonts w:ascii="Calibri" w:eastAsia="Calibri" w:hAnsi="Calibri" w:cs="Calibri"/>
          <w:sz w:val="18"/>
          <w:szCs w:val="18"/>
        </w:rPr>
      </w:pPr>
      <w:r w:rsidRPr="008D139E">
        <w:rPr>
          <w:rFonts w:ascii="Calibri" w:hAnsi="Calibri" w:cs="Calibri"/>
          <w:sz w:val="18"/>
          <w:szCs w:val="18"/>
        </w:rPr>
        <w:t xml:space="preserve">Pro další informace a novinky navštivte adresu </w:t>
      </w:r>
      <w:hyperlink r:id="rId10">
        <w:r w:rsidRPr="008D139E">
          <w:rPr>
            <w:rStyle w:val="Internetovodkaz"/>
            <w:rFonts w:ascii="Calibri" w:hAnsi="Calibri" w:cs="Calibri"/>
            <w:sz w:val="18"/>
            <w:szCs w:val="18"/>
          </w:rPr>
          <w:t>www.sagecz.cz</w:t>
        </w:r>
      </w:hyperlink>
      <w:r w:rsidRPr="008D139E">
        <w:rPr>
          <w:rFonts w:ascii="Calibri" w:hAnsi="Calibri" w:cs="Calibri"/>
          <w:sz w:val="18"/>
          <w:szCs w:val="18"/>
        </w:rPr>
        <w:t xml:space="preserve">.  </w:t>
      </w:r>
    </w:p>
    <w:p w14:paraId="2765B4E0" w14:textId="77777777" w:rsidR="00C854D6" w:rsidRPr="008D139E" w:rsidRDefault="00C854D6" w:rsidP="0013483F">
      <w:pPr>
        <w:spacing w:after="0"/>
        <w:jc w:val="both"/>
        <w:rPr>
          <w:rFonts w:ascii="Calibri" w:hAnsi="Calibri" w:cs="Calibri"/>
        </w:rPr>
      </w:pPr>
    </w:p>
    <w:p w14:paraId="13056061" w14:textId="77777777" w:rsidR="003C3B91" w:rsidRPr="008D139E" w:rsidRDefault="005B2E62" w:rsidP="0013483F">
      <w:pPr>
        <w:spacing w:after="0"/>
        <w:jc w:val="both"/>
        <w:rPr>
          <w:rFonts w:ascii="Calibri" w:hAnsi="Calibri" w:cs="Calibri"/>
          <w:b/>
          <w:sz w:val="18"/>
          <w:szCs w:val="18"/>
        </w:rPr>
      </w:pPr>
      <w:r w:rsidRPr="008D139E">
        <w:rPr>
          <w:rFonts w:ascii="Calibri" w:hAnsi="Calibri" w:cs="Calibri"/>
          <w:b/>
          <w:sz w:val="18"/>
          <w:szCs w:val="18"/>
        </w:rPr>
        <w:t>Kontakt pro média:</w:t>
      </w:r>
    </w:p>
    <w:p w14:paraId="504F167F" w14:textId="77777777" w:rsidR="003C3B91" w:rsidRPr="008D139E" w:rsidRDefault="005B2E62" w:rsidP="0013483F">
      <w:pPr>
        <w:spacing w:after="0"/>
        <w:jc w:val="both"/>
        <w:rPr>
          <w:rFonts w:ascii="Calibri" w:hAnsi="Calibri" w:cs="Calibri"/>
          <w:sz w:val="18"/>
          <w:szCs w:val="18"/>
        </w:rPr>
      </w:pPr>
      <w:r w:rsidRPr="008D139E">
        <w:rPr>
          <w:rFonts w:ascii="Calibri" w:hAnsi="Calibri" w:cs="Calibri"/>
          <w:sz w:val="18"/>
          <w:szCs w:val="18"/>
        </w:rPr>
        <w:t>Hedvika Přibová</w:t>
      </w:r>
    </w:p>
    <w:p w14:paraId="051ED4E4" w14:textId="77777777" w:rsidR="003C3B91" w:rsidRPr="008D139E" w:rsidRDefault="005B2E62" w:rsidP="0013483F">
      <w:pPr>
        <w:spacing w:after="0"/>
        <w:jc w:val="both"/>
        <w:rPr>
          <w:rFonts w:ascii="Calibri" w:hAnsi="Calibri" w:cs="Calibri"/>
          <w:sz w:val="18"/>
          <w:szCs w:val="18"/>
        </w:rPr>
      </w:pPr>
      <w:r w:rsidRPr="008D139E">
        <w:rPr>
          <w:rFonts w:ascii="Calibri" w:hAnsi="Calibri" w:cs="Calibri"/>
          <w:sz w:val="18"/>
          <w:szCs w:val="18"/>
        </w:rPr>
        <w:t>PHOENIX COMMUNICATION</w:t>
      </w:r>
    </w:p>
    <w:p w14:paraId="0AD9DEA3" w14:textId="4F4EEA60" w:rsidR="003C3B91" w:rsidRPr="008D139E" w:rsidRDefault="00064187" w:rsidP="0013483F">
      <w:pPr>
        <w:spacing w:after="0"/>
        <w:jc w:val="both"/>
        <w:rPr>
          <w:rFonts w:ascii="Calibri" w:eastAsia="Times New Roman" w:hAnsi="Calibri" w:cs="Calibri"/>
          <w:sz w:val="18"/>
          <w:szCs w:val="18"/>
          <w:lang w:eastAsia="cs-CZ"/>
        </w:rPr>
      </w:pPr>
      <w:r w:rsidRPr="008D139E">
        <w:rPr>
          <w:rFonts w:ascii="Calibri" w:eastAsia="Times New Roman" w:hAnsi="Calibri" w:cs="Calibri"/>
          <w:sz w:val="18"/>
          <w:szCs w:val="18"/>
          <w:lang w:eastAsia="cs-CZ"/>
        </w:rPr>
        <w:t>110 00 | Praha 1</w:t>
      </w:r>
      <w:r w:rsidR="005B2E62" w:rsidRPr="008D139E">
        <w:rPr>
          <w:rFonts w:ascii="Calibri" w:eastAsia="Times New Roman" w:hAnsi="Calibri" w:cs="Calibri"/>
          <w:sz w:val="18"/>
          <w:szCs w:val="18"/>
          <w:lang w:eastAsia="cs-CZ"/>
        </w:rPr>
        <w:t xml:space="preserve"> | </w:t>
      </w:r>
      <w:r w:rsidRPr="008D139E">
        <w:rPr>
          <w:rFonts w:ascii="Calibri" w:eastAsia="Times New Roman" w:hAnsi="Calibri" w:cs="Calibri"/>
          <w:sz w:val="18"/>
          <w:szCs w:val="18"/>
          <w:lang w:eastAsia="cs-CZ"/>
        </w:rPr>
        <w:t>Opletalova 919/5</w:t>
      </w:r>
    </w:p>
    <w:p w14:paraId="633EC258" w14:textId="77777777" w:rsidR="003C3B91" w:rsidRPr="008D139E" w:rsidRDefault="005B2E62" w:rsidP="0013483F">
      <w:pPr>
        <w:spacing w:after="0"/>
        <w:jc w:val="both"/>
        <w:rPr>
          <w:rFonts w:ascii="Calibri" w:hAnsi="Calibri" w:cs="Calibri"/>
          <w:sz w:val="18"/>
          <w:szCs w:val="18"/>
        </w:rPr>
      </w:pPr>
      <w:hyperlink r:id="rId11">
        <w:r w:rsidRPr="008D139E">
          <w:rPr>
            <w:rStyle w:val="Internetovodkaz"/>
            <w:rFonts w:ascii="Calibri" w:hAnsi="Calibri" w:cs="Calibri"/>
            <w:sz w:val="18"/>
            <w:szCs w:val="18"/>
          </w:rPr>
          <w:t>hedvika@phoenixcom.cz</w:t>
        </w:r>
      </w:hyperlink>
      <w:r w:rsidRPr="008D139E">
        <w:rPr>
          <w:rStyle w:val="Internetovodkaz"/>
          <w:rFonts w:ascii="Calibri" w:hAnsi="Calibri" w:cs="Calibri"/>
          <w:sz w:val="18"/>
          <w:szCs w:val="18"/>
        </w:rPr>
        <w:t xml:space="preserve"> </w:t>
      </w:r>
    </w:p>
    <w:p w14:paraId="79B28D78" w14:textId="77777777" w:rsidR="003C3B91" w:rsidRPr="008D139E" w:rsidRDefault="005B2E62" w:rsidP="0013483F">
      <w:pPr>
        <w:spacing w:after="0"/>
        <w:jc w:val="both"/>
        <w:rPr>
          <w:rFonts w:ascii="Calibri" w:hAnsi="Calibri" w:cs="Calibri"/>
        </w:rPr>
      </w:pPr>
      <w:r w:rsidRPr="008D139E">
        <w:rPr>
          <w:rFonts w:ascii="Calibri" w:hAnsi="Calibri" w:cs="Calibri"/>
          <w:sz w:val="18"/>
          <w:szCs w:val="18"/>
        </w:rPr>
        <w:t>+420 774 273 821</w:t>
      </w:r>
    </w:p>
    <w:p w14:paraId="51EA3D30" w14:textId="77777777" w:rsidR="003C3B91" w:rsidRPr="008D139E" w:rsidRDefault="003C3B91" w:rsidP="0013483F">
      <w:pPr>
        <w:spacing w:after="0"/>
        <w:jc w:val="both"/>
        <w:rPr>
          <w:rFonts w:ascii="Calibri" w:hAnsi="Calibri" w:cs="Calibri"/>
        </w:rPr>
      </w:pPr>
    </w:p>
    <w:sectPr w:rsidR="003C3B91" w:rsidRPr="008D139E">
      <w:headerReference w:type="default" r:id="rId12"/>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B1A5" w14:textId="77777777" w:rsidR="00A154BB" w:rsidRDefault="00A154BB">
      <w:pPr>
        <w:spacing w:after="0" w:line="240" w:lineRule="auto"/>
      </w:pPr>
      <w:r>
        <w:separator/>
      </w:r>
    </w:p>
  </w:endnote>
  <w:endnote w:type="continuationSeparator" w:id="0">
    <w:p w14:paraId="00A67D37" w14:textId="77777777" w:rsidR="00A154BB" w:rsidRDefault="00A1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Grande CE">
    <w:altName w:val="Segoe UI"/>
    <w:panose1 w:val="020B0600040502020204"/>
    <w:charset w:val="58"/>
    <w:family w:val="auto"/>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4301" w14:textId="77777777" w:rsidR="00A154BB" w:rsidRDefault="00A154BB">
      <w:pPr>
        <w:spacing w:after="0" w:line="240" w:lineRule="auto"/>
      </w:pPr>
      <w:r>
        <w:separator/>
      </w:r>
    </w:p>
  </w:footnote>
  <w:footnote w:type="continuationSeparator" w:id="0">
    <w:p w14:paraId="3383F645" w14:textId="77777777" w:rsidR="00A154BB" w:rsidRDefault="00A1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F15E58" w:rsidRDefault="00F15E58">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95EFC"/>
    <w:multiLevelType w:val="multilevel"/>
    <w:tmpl w:val="59F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767A0"/>
    <w:multiLevelType w:val="multilevel"/>
    <w:tmpl w:val="801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515BD"/>
    <w:multiLevelType w:val="multilevel"/>
    <w:tmpl w:val="3BE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7101F8"/>
    <w:multiLevelType w:val="multilevel"/>
    <w:tmpl w:val="553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91744"/>
    <w:multiLevelType w:val="multilevel"/>
    <w:tmpl w:val="5E9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337B0"/>
    <w:multiLevelType w:val="multilevel"/>
    <w:tmpl w:val="358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C3D05"/>
    <w:multiLevelType w:val="multilevel"/>
    <w:tmpl w:val="38E4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A07C3"/>
    <w:multiLevelType w:val="multilevel"/>
    <w:tmpl w:val="CB3C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C133D"/>
    <w:multiLevelType w:val="hybridMultilevel"/>
    <w:tmpl w:val="5906C2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70C4B12"/>
    <w:multiLevelType w:val="multilevel"/>
    <w:tmpl w:val="6E5E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67C99"/>
    <w:multiLevelType w:val="hybridMultilevel"/>
    <w:tmpl w:val="A3B4B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1D1CFD"/>
    <w:multiLevelType w:val="multilevel"/>
    <w:tmpl w:val="956C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45EDE"/>
    <w:multiLevelType w:val="multilevel"/>
    <w:tmpl w:val="8386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17146"/>
    <w:multiLevelType w:val="multilevel"/>
    <w:tmpl w:val="D4C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A29B1"/>
    <w:multiLevelType w:val="multilevel"/>
    <w:tmpl w:val="52F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F043A"/>
    <w:multiLevelType w:val="multilevel"/>
    <w:tmpl w:val="955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93137"/>
    <w:multiLevelType w:val="multilevel"/>
    <w:tmpl w:val="A752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0B3F9C"/>
    <w:multiLevelType w:val="multilevel"/>
    <w:tmpl w:val="F1D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B124C4"/>
    <w:multiLevelType w:val="multilevel"/>
    <w:tmpl w:val="782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770910">
    <w:abstractNumId w:val="13"/>
  </w:num>
  <w:num w:numId="2" w16cid:durableId="325791210">
    <w:abstractNumId w:val="4"/>
  </w:num>
  <w:num w:numId="3" w16cid:durableId="345985747">
    <w:abstractNumId w:val="0"/>
  </w:num>
  <w:num w:numId="4" w16cid:durableId="1402168415">
    <w:abstractNumId w:val="1"/>
  </w:num>
  <w:num w:numId="5" w16cid:durableId="817577011">
    <w:abstractNumId w:val="10"/>
  </w:num>
  <w:num w:numId="6" w16cid:durableId="281308459">
    <w:abstractNumId w:val="12"/>
  </w:num>
  <w:num w:numId="7" w16cid:durableId="1115254714">
    <w:abstractNumId w:val="8"/>
  </w:num>
  <w:num w:numId="8" w16cid:durableId="1102072716">
    <w:abstractNumId w:val="3"/>
  </w:num>
  <w:num w:numId="9" w16cid:durableId="1202616">
    <w:abstractNumId w:val="5"/>
  </w:num>
  <w:num w:numId="10" w16cid:durableId="903682135">
    <w:abstractNumId w:val="2"/>
  </w:num>
  <w:num w:numId="11" w16cid:durableId="864097442">
    <w:abstractNumId w:val="9"/>
  </w:num>
  <w:num w:numId="12" w16cid:durableId="157499845">
    <w:abstractNumId w:val="11"/>
  </w:num>
  <w:num w:numId="13" w16cid:durableId="1380206314">
    <w:abstractNumId w:val="21"/>
  </w:num>
  <w:num w:numId="14" w16cid:durableId="799571764">
    <w:abstractNumId w:val="14"/>
  </w:num>
  <w:num w:numId="15" w16cid:durableId="2074543705">
    <w:abstractNumId w:val="18"/>
  </w:num>
  <w:num w:numId="16" w16cid:durableId="1440756218">
    <w:abstractNumId w:val="20"/>
  </w:num>
  <w:num w:numId="17" w16cid:durableId="391347983">
    <w:abstractNumId w:val="6"/>
  </w:num>
  <w:num w:numId="18" w16cid:durableId="510876363">
    <w:abstractNumId w:val="15"/>
  </w:num>
  <w:num w:numId="19" w16cid:durableId="855849327">
    <w:abstractNumId w:val="17"/>
  </w:num>
  <w:num w:numId="20" w16cid:durableId="263421049">
    <w:abstractNumId w:val="7"/>
  </w:num>
  <w:num w:numId="21" w16cid:durableId="1059791258">
    <w:abstractNumId w:val="16"/>
  </w:num>
  <w:num w:numId="22" w16cid:durableId="14399099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003F1"/>
    <w:rsid w:val="000139F2"/>
    <w:rsid w:val="00044DA1"/>
    <w:rsid w:val="00060BB3"/>
    <w:rsid w:val="000616F3"/>
    <w:rsid w:val="00064056"/>
    <w:rsid w:val="00064187"/>
    <w:rsid w:val="00067104"/>
    <w:rsid w:val="00083DD2"/>
    <w:rsid w:val="0009413A"/>
    <w:rsid w:val="000A347E"/>
    <w:rsid w:val="000A3D75"/>
    <w:rsid w:val="000C5B6D"/>
    <w:rsid w:val="000E6193"/>
    <w:rsid w:val="000F05EA"/>
    <w:rsid w:val="00105653"/>
    <w:rsid w:val="00126807"/>
    <w:rsid w:val="00134560"/>
    <w:rsid w:val="0013483F"/>
    <w:rsid w:val="0013609F"/>
    <w:rsid w:val="00156A76"/>
    <w:rsid w:val="00160CED"/>
    <w:rsid w:val="00167C96"/>
    <w:rsid w:val="00192A77"/>
    <w:rsid w:val="001A163F"/>
    <w:rsid w:val="001A6C59"/>
    <w:rsid w:val="001D43D9"/>
    <w:rsid w:val="001D6827"/>
    <w:rsid w:val="001E18AE"/>
    <w:rsid w:val="001F4905"/>
    <w:rsid w:val="00202C72"/>
    <w:rsid w:val="00223452"/>
    <w:rsid w:val="00231CCD"/>
    <w:rsid w:val="0026227B"/>
    <w:rsid w:val="0026373A"/>
    <w:rsid w:val="0026527F"/>
    <w:rsid w:val="0028088B"/>
    <w:rsid w:val="00290110"/>
    <w:rsid w:val="00293B62"/>
    <w:rsid w:val="002A2A7D"/>
    <w:rsid w:val="002A65B2"/>
    <w:rsid w:val="002E5273"/>
    <w:rsid w:val="002F2B52"/>
    <w:rsid w:val="00306C51"/>
    <w:rsid w:val="00310986"/>
    <w:rsid w:val="00313D44"/>
    <w:rsid w:val="00325FFC"/>
    <w:rsid w:val="00341FF7"/>
    <w:rsid w:val="0037257F"/>
    <w:rsid w:val="00377EAE"/>
    <w:rsid w:val="003A45B7"/>
    <w:rsid w:val="003A63B0"/>
    <w:rsid w:val="003A78FA"/>
    <w:rsid w:val="003B3D6E"/>
    <w:rsid w:val="003C1A1A"/>
    <w:rsid w:val="003C3B91"/>
    <w:rsid w:val="003F1966"/>
    <w:rsid w:val="003F7D33"/>
    <w:rsid w:val="00407C89"/>
    <w:rsid w:val="004250B9"/>
    <w:rsid w:val="004347D5"/>
    <w:rsid w:val="004407B6"/>
    <w:rsid w:val="0044683D"/>
    <w:rsid w:val="00460D9B"/>
    <w:rsid w:val="0047595F"/>
    <w:rsid w:val="0048623B"/>
    <w:rsid w:val="00491B47"/>
    <w:rsid w:val="00494D6C"/>
    <w:rsid w:val="004A5723"/>
    <w:rsid w:val="004B0733"/>
    <w:rsid w:val="004D0A01"/>
    <w:rsid w:val="004E333F"/>
    <w:rsid w:val="0050035E"/>
    <w:rsid w:val="00511D04"/>
    <w:rsid w:val="00512057"/>
    <w:rsid w:val="00520C65"/>
    <w:rsid w:val="00525C66"/>
    <w:rsid w:val="00556C37"/>
    <w:rsid w:val="00586109"/>
    <w:rsid w:val="005A75F5"/>
    <w:rsid w:val="005B2E62"/>
    <w:rsid w:val="005B33FE"/>
    <w:rsid w:val="005C0F95"/>
    <w:rsid w:val="005F348B"/>
    <w:rsid w:val="005F6F64"/>
    <w:rsid w:val="00617085"/>
    <w:rsid w:val="006407CC"/>
    <w:rsid w:val="006429B4"/>
    <w:rsid w:val="00661DB3"/>
    <w:rsid w:val="006664A1"/>
    <w:rsid w:val="00670921"/>
    <w:rsid w:val="00677BA2"/>
    <w:rsid w:val="006A1983"/>
    <w:rsid w:val="006A69E0"/>
    <w:rsid w:val="006C3726"/>
    <w:rsid w:val="006D23D1"/>
    <w:rsid w:val="006D7B20"/>
    <w:rsid w:val="006E2A58"/>
    <w:rsid w:val="006F5768"/>
    <w:rsid w:val="006F5F1C"/>
    <w:rsid w:val="006F7C67"/>
    <w:rsid w:val="007064A8"/>
    <w:rsid w:val="00725AFB"/>
    <w:rsid w:val="0073712E"/>
    <w:rsid w:val="00746AB1"/>
    <w:rsid w:val="007655E9"/>
    <w:rsid w:val="0077081E"/>
    <w:rsid w:val="0079593F"/>
    <w:rsid w:val="007A4FDC"/>
    <w:rsid w:val="007A611D"/>
    <w:rsid w:val="007C2F89"/>
    <w:rsid w:val="007C41BF"/>
    <w:rsid w:val="007D5462"/>
    <w:rsid w:val="007D55D7"/>
    <w:rsid w:val="007D630A"/>
    <w:rsid w:val="007E347C"/>
    <w:rsid w:val="007E395C"/>
    <w:rsid w:val="007F74FB"/>
    <w:rsid w:val="00804140"/>
    <w:rsid w:val="008079BD"/>
    <w:rsid w:val="0082462E"/>
    <w:rsid w:val="0085654B"/>
    <w:rsid w:val="00867FC4"/>
    <w:rsid w:val="00871F8D"/>
    <w:rsid w:val="00887F78"/>
    <w:rsid w:val="008955B8"/>
    <w:rsid w:val="00896C42"/>
    <w:rsid w:val="008A6B81"/>
    <w:rsid w:val="008D139E"/>
    <w:rsid w:val="008E64E7"/>
    <w:rsid w:val="008F35B8"/>
    <w:rsid w:val="00947D51"/>
    <w:rsid w:val="0095395B"/>
    <w:rsid w:val="009670A2"/>
    <w:rsid w:val="00974D20"/>
    <w:rsid w:val="009958FE"/>
    <w:rsid w:val="009A05D1"/>
    <w:rsid w:val="009A3116"/>
    <w:rsid w:val="009A33F6"/>
    <w:rsid w:val="009A39DF"/>
    <w:rsid w:val="009B43DC"/>
    <w:rsid w:val="009B734B"/>
    <w:rsid w:val="009C6043"/>
    <w:rsid w:val="009C7ADA"/>
    <w:rsid w:val="009E051F"/>
    <w:rsid w:val="009E0799"/>
    <w:rsid w:val="009E3D03"/>
    <w:rsid w:val="009E3F13"/>
    <w:rsid w:val="009F3C96"/>
    <w:rsid w:val="00A03A9B"/>
    <w:rsid w:val="00A154BB"/>
    <w:rsid w:val="00A2372A"/>
    <w:rsid w:val="00A52C57"/>
    <w:rsid w:val="00A737D8"/>
    <w:rsid w:val="00A74CAE"/>
    <w:rsid w:val="00AA1D6E"/>
    <w:rsid w:val="00AB59EA"/>
    <w:rsid w:val="00AE29E6"/>
    <w:rsid w:val="00AF6330"/>
    <w:rsid w:val="00B26EA2"/>
    <w:rsid w:val="00B55485"/>
    <w:rsid w:val="00B65552"/>
    <w:rsid w:val="00B87DB5"/>
    <w:rsid w:val="00B93423"/>
    <w:rsid w:val="00BA3C11"/>
    <w:rsid w:val="00BB6C3F"/>
    <w:rsid w:val="00BB797B"/>
    <w:rsid w:val="00BC0170"/>
    <w:rsid w:val="00BE5E64"/>
    <w:rsid w:val="00BE6297"/>
    <w:rsid w:val="00BF0580"/>
    <w:rsid w:val="00C04BCC"/>
    <w:rsid w:val="00C07512"/>
    <w:rsid w:val="00C14D62"/>
    <w:rsid w:val="00C2023A"/>
    <w:rsid w:val="00C21A08"/>
    <w:rsid w:val="00C231DB"/>
    <w:rsid w:val="00C37500"/>
    <w:rsid w:val="00C42C82"/>
    <w:rsid w:val="00C52458"/>
    <w:rsid w:val="00C60ABC"/>
    <w:rsid w:val="00C73D1C"/>
    <w:rsid w:val="00C770B6"/>
    <w:rsid w:val="00C82BC7"/>
    <w:rsid w:val="00C854D6"/>
    <w:rsid w:val="00C953F7"/>
    <w:rsid w:val="00C96549"/>
    <w:rsid w:val="00CA08C5"/>
    <w:rsid w:val="00CA2ABD"/>
    <w:rsid w:val="00D000F2"/>
    <w:rsid w:val="00D42253"/>
    <w:rsid w:val="00D65409"/>
    <w:rsid w:val="00D67AF9"/>
    <w:rsid w:val="00D84185"/>
    <w:rsid w:val="00DA2677"/>
    <w:rsid w:val="00DA74BE"/>
    <w:rsid w:val="00E101DA"/>
    <w:rsid w:val="00E57465"/>
    <w:rsid w:val="00E77B08"/>
    <w:rsid w:val="00E80A31"/>
    <w:rsid w:val="00E86001"/>
    <w:rsid w:val="00EA326A"/>
    <w:rsid w:val="00EA75FD"/>
    <w:rsid w:val="00EE0EB3"/>
    <w:rsid w:val="00EE50AE"/>
    <w:rsid w:val="00F103E1"/>
    <w:rsid w:val="00F1077C"/>
    <w:rsid w:val="00F140FB"/>
    <w:rsid w:val="00F15E58"/>
    <w:rsid w:val="00F4337C"/>
    <w:rsid w:val="00F535F0"/>
    <w:rsid w:val="00F67CE4"/>
    <w:rsid w:val="00F9063A"/>
    <w:rsid w:val="00F917D2"/>
    <w:rsid w:val="00F978A6"/>
    <w:rsid w:val="00FA20A7"/>
    <w:rsid w:val="00FA272A"/>
    <w:rsid w:val="00FA5B0E"/>
    <w:rsid w:val="00FB582E"/>
    <w:rsid w:val="00FC2E37"/>
    <w:rsid w:val="00FC645A"/>
    <w:rsid w:val="00FC6CD3"/>
    <w:rsid w:val="00FD1230"/>
    <w:rsid w:val="00FE6582"/>
    <w:rsid w:val="00FE67E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7699FDBA-01B3-974F-AE11-BAE4317A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paragraph" w:styleId="Nadpis1">
    <w:name w:val="heading 1"/>
    <w:basedOn w:val="Normln"/>
    <w:next w:val="Normln"/>
    <w:link w:val="Nadpis1Char"/>
    <w:uiPriority w:val="9"/>
    <w:qFormat/>
    <w:rsid w:val="00FE67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9A39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DA26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527F"/>
    <w:rPr>
      <w:color w:val="605E5C"/>
      <w:shd w:val="clear" w:color="auto" w:fill="E1DFDD"/>
    </w:rPr>
  </w:style>
  <w:style w:type="paragraph" w:styleId="Textkomente">
    <w:name w:val="annotation text"/>
    <w:basedOn w:val="Normln"/>
    <w:link w:val="TextkomenteChar"/>
    <w:uiPriority w:val="99"/>
    <w:semiHidden/>
    <w:unhideWhenUsed/>
    <w:rsid w:val="00325FFC"/>
    <w:pPr>
      <w:spacing w:line="240" w:lineRule="auto"/>
    </w:pPr>
    <w:rPr>
      <w:sz w:val="20"/>
      <w:szCs w:val="20"/>
    </w:rPr>
  </w:style>
  <w:style w:type="character" w:customStyle="1" w:styleId="TextkomenteChar">
    <w:name w:val="Text komentáře Char"/>
    <w:basedOn w:val="Standardnpsmoodstavce"/>
    <w:link w:val="Textkomente"/>
    <w:uiPriority w:val="99"/>
    <w:semiHidden/>
    <w:rsid w:val="00325FFC"/>
    <w:rPr>
      <w:sz w:val="20"/>
      <w:szCs w:val="20"/>
    </w:rPr>
  </w:style>
  <w:style w:type="paragraph" w:styleId="Pedmtkomente">
    <w:name w:val="annotation subject"/>
    <w:basedOn w:val="Textkomente"/>
    <w:next w:val="Textkomente"/>
    <w:link w:val="PedmtkomenteChar"/>
    <w:uiPriority w:val="99"/>
    <w:semiHidden/>
    <w:unhideWhenUsed/>
    <w:rsid w:val="00325FFC"/>
    <w:rPr>
      <w:b/>
      <w:bCs/>
    </w:rPr>
  </w:style>
  <w:style w:type="character" w:customStyle="1" w:styleId="PedmtkomenteChar">
    <w:name w:val="Předmět komentáře Char"/>
    <w:basedOn w:val="TextkomenteChar"/>
    <w:link w:val="Pedmtkomente"/>
    <w:uiPriority w:val="99"/>
    <w:semiHidden/>
    <w:rsid w:val="00325FFC"/>
    <w:rPr>
      <w:b/>
      <w:bCs/>
      <w:sz w:val="20"/>
      <w:szCs w:val="20"/>
    </w:rPr>
  </w:style>
  <w:style w:type="character" w:styleId="Nevyeenzmnka">
    <w:name w:val="Unresolved Mention"/>
    <w:basedOn w:val="Standardnpsmoodstavce"/>
    <w:uiPriority w:val="99"/>
    <w:semiHidden/>
    <w:unhideWhenUsed/>
    <w:rsid w:val="007064A8"/>
    <w:rPr>
      <w:color w:val="605E5C"/>
      <w:shd w:val="clear" w:color="auto" w:fill="E1DFDD"/>
    </w:rPr>
  </w:style>
  <w:style w:type="character" w:customStyle="1" w:styleId="citation-88">
    <w:name w:val="citation-88"/>
    <w:basedOn w:val="Standardnpsmoodstavce"/>
    <w:rsid w:val="00DA2677"/>
  </w:style>
  <w:style w:type="character" w:customStyle="1" w:styleId="citation-87">
    <w:name w:val="citation-87"/>
    <w:basedOn w:val="Standardnpsmoodstavce"/>
    <w:rsid w:val="00DA2677"/>
  </w:style>
  <w:style w:type="character" w:customStyle="1" w:styleId="citation-86">
    <w:name w:val="citation-86"/>
    <w:basedOn w:val="Standardnpsmoodstavce"/>
    <w:rsid w:val="00DA2677"/>
  </w:style>
  <w:style w:type="character" w:customStyle="1" w:styleId="Nadpis3Char">
    <w:name w:val="Nadpis 3 Char"/>
    <w:basedOn w:val="Standardnpsmoodstavce"/>
    <w:link w:val="Nadpis3"/>
    <w:uiPriority w:val="9"/>
    <w:semiHidden/>
    <w:rsid w:val="00DA2677"/>
    <w:rPr>
      <w:rFonts w:asciiTheme="majorHAnsi" w:eastAsiaTheme="majorEastAsia" w:hAnsiTheme="majorHAnsi" w:cstheme="majorBidi"/>
      <w:color w:val="1F3763" w:themeColor="accent1" w:themeShade="7F"/>
      <w:sz w:val="24"/>
      <w:szCs w:val="24"/>
    </w:rPr>
  </w:style>
  <w:style w:type="character" w:styleId="Siln">
    <w:name w:val="Strong"/>
    <w:basedOn w:val="Standardnpsmoodstavce"/>
    <w:uiPriority w:val="22"/>
    <w:qFormat/>
    <w:rsid w:val="0026227B"/>
    <w:rPr>
      <w:b/>
      <w:bCs/>
    </w:rPr>
  </w:style>
  <w:style w:type="character" w:customStyle="1" w:styleId="Nadpis2Char">
    <w:name w:val="Nadpis 2 Char"/>
    <w:basedOn w:val="Standardnpsmoodstavce"/>
    <w:link w:val="Nadpis2"/>
    <w:uiPriority w:val="9"/>
    <w:semiHidden/>
    <w:rsid w:val="009A39DF"/>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FE67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grilovani/gri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dvika@phoenixcom.cz" TargetMode="External"/><Relationship Id="rId5" Type="http://schemas.openxmlformats.org/officeDocument/2006/relationships/webSettings" Target="webSettings.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s://www.sagecz.cz/grily/bgr8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782</Words>
  <Characters>4834</Characters>
  <Application>Microsoft Office Word</Application>
  <DocSecurity>0</DocSecurity>
  <Lines>142</Lines>
  <Paragraphs>81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2</cp:revision>
  <dcterms:created xsi:type="dcterms:W3CDTF">2026-05-12T10:24:00Z</dcterms:created>
  <dcterms:modified xsi:type="dcterms:W3CDTF">2026-05-12T10:24:00Z</dcterms:modified>
  <dc:language>cs-CZ</dc:language>
</cp:coreProperties>
</file>